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10" w:rsidRPr="00E03810" w:rsidRDefault="00E03810" w:rsidP="00EA20A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03810">
        <w:rPr>
          <w:rFonts w:ascii="Times New Roman" w:hAnsi="Times New Roman" w:cs="Times New Roman"/>
          <w:sz w:val="40"/>
          <w:szCs w:val="40"/>
        </w:rPr>
        <w:t>Authenticated Key Exchange Protocols for Parallel Network File Systems</w:t>
      </w:r>
    </w:p>
    <w:p w:rsidR="00E03810" w:rsidRDefault="00E03810" w:rsidP="00EA20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810" w:rsidRDefault="00E03810" w:rsidP="00EA20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9D3" w:rsidRDefault="00EA20A2" w:rsidP="00EA20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A2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4305A9" w:rsidRDefault="00727A39" w:rsidP="004305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80C">
        <w:rPr>
          <w:rFonts w:ascii="Times New Roman" w:hAnsi="Times New Roman" w:cs="Times New Roman"/>
          <w:sz w:val="28"/>
          <w:szCs w:val="28"/>
        </w:rPr>
        <w:t xml:space="preserve">In data communication system Key establishment is the major process for providing security to the entire network while transfer the data between the </w:t>
      </w:r>
      <w:r w:rsidR="00FF2DF4" w:rsidRPr="0023680C">
        <w:rPr>
          <w:rFonts w:ascii="Times New Roman" w:hAnsi="Times New Roman" w:cs="Times New Roman"/>
          <w:sz w:val="28"/>
          <w:szCs w:val="28"/>
        </w:rPr>
        <w:t>neighbors.</w:t>
      </w:r>
      <w:r w:rsidR="00FF2CB0" w:rsidRPr="0023680C">
        <w:rPr>
          <w:rFonts w:ascii="Times New Roman" w:hAnsi="Times New Roman" w:cs="Times New Roman"/>
          <w:sz w:val="28"/>
          <w:szCs w:val="28"/>
        </w:rPr>
        <w:t xml:space="preserve">  Let us consider the secure </w:t>
      </w:r>
      <w:r w:rsidR="0010666A" w:rsidRPr="0023680C">
        <w:rPr>
          <w:rFonts w:ascii="Times New Roman" w:hAnsi="Times New Roman" w:cs="Times New Roman"/>
          <w:sz w:val="28"/>
          <w:szCs w:val="28"/>
        </w:rPr>
        <w:t>many-to-many communications,</w:t>
      </w:r>
      <w:r w:rsidR="00FF2CB0" w:rsidRPr="0023680C">
        <w:rPr>
          <w:rFonts w:ascii="Times New Roman" w:hAnsi="Times New Roman" w:cs="Times New Roman"/>
          <w:sz w:val="28"/>
          <w:szCs w:val="28"/>
        </w:rPr>
        <w:t xml:space="preserve"> </w:t>
      </w:r>
      <w:r w:rsidR="0010666A" w:rsidRPr="0023680C">
        <w:rPr>
          <w:rFonts w:ascii="Times New Roman" w:hAnsi="Times New Roman" w:cs="Times New Roman"/>
          <w:sz w:val="28"/>
          <w:szCs w:val="28"/>
        </w:rPr>
        <w:t>the</w:t>
      </w:r>
      <w:r w:rsidR="00FF2CB0" w:rsidRPr="0023680C">
        <w:rPr>
          <w:rFonts w:ascii="Times New Roman" w:hAnsi="Times New Roman" w:cs="Times New Roman"/>
          <w:sz w:val="28"/>
          <w:szCs w:val="28"/>
        </w:rPr>
        <w:t xml:space="preserve"> problem is inspired by the proliferation of large-scale distributed file systems supporting </w:t>
      </w:r>
      <w:r w:rsidR="00FF2CB0" w:rsidRPr="0023680C">
        <w:rPr>
          <w:rFonts w:ascii="Times New Roman" w:hAnsi="Times New Roman" w:cs="Times New Roman"/>
          <w:iCs/>
          <w:sz w:val="28"/>
          <w:szCs w:val="28"/>
        </w:rPr>
        <w:t xml:space="preserve">parallel access </w:t>
      </w:r>
      <w:r w:rsidR="00FF2CB0" w:rsidRPr="0023680C">
        <w:rPr>
          <w:rFonts w:ascii="Times New Roman" w:hAnsi="Times New Roman" w:cs="Times New Roman"/>
          <w:sz w:val="28"/>
          <w:szCs w:val="28"/>
        </w:rPr>
        <w:t xml:space="preserve">to multiple storage devices. Our work focuses on the current Internet standard for such file systems, </w:t>
      </w:r>
      <w:r w:rsidR="00FF2CB0" w:rsidRPr="0023680C">
        <w:rPr>
          <w:rFonts w:ascii="Times New Roman" w:hAnsi="Times New Roman" w:cs="Times New Roman"/>
          <w:iCs/>
          <w:sz w:val="28"/>
          <w:szCs w:val="28"/>
        </w:rPr>
        <w:t>i.e.</w:t>
      </w:r>
      <w:r w:rsidR="00FF2CB0" w:rsidRPr="0023680C">
        <w:rPr>
          <w:rFonts w:ascii="Times New Roman" w:hAnsi="Times New Roman" w:cs="Times New Roman"/>
          <w:sz w:val="28"/>
          <w:szCs w:val="28"/>
        </w:rPr>
        <w:t>, parallel Network File System</w:t>
      </w:r>
      <w:r w:rsidR="0010666A" w:rsidRPr="0023680C">
        <w:rPr>
          <w:rFonts w:ascii="Times New Roman" w:hAnsi="Times New Roman" w:cs="Times New Roman"/>
          <w:sz w:val="28"/>
          <w:szCs w:val="28"/>
        </w:rPr>
        <w:t>.</w:t>
      </w:r>
      <w:r w:rsidR="0023680C" w:rsidRPr="0023680C">
        <w:rPr>
          <w:rFonts w:ascii="Times New Roman" w:hAnsi="Times New Roman" w:cs="Times New Roman"/>
          <w:sz w:val="28"/>
          <w:szCs w:val="28"/>
        </w:rPr>
        <w:t xml:space="preserve"> </w:t>
      </w:r>
      <w:r w:rsidR="004305A9">
        <w:rPr>
          <w:rFonts w:ascii="Times New Roman" w:hAnsi="Times New Roman" w:cs="Times New Roman"/>
          <w:sz w:val="28"/>
          <w:szCs w:val="28"/>
        </w:rPr>
        <w:t xml:space="preserve">So, </w:t>
      </w:r>
      <w:proofErr w:type="gramStart"/>
      <w:r w:rsidR="004305A9">
        <w:rPr>
          <w:rFonts w:ascii="Times New Roman" w:hAnsi="Times New Roman" w:cs="Times New Roman"/>
          <w:sz w:val="28"/>
          <w:szCs w:val="28"/>
        </w:rPr>
        <w:t>Our</w:t>
      </w:r>
      <w:proofErr w:type="gramEnd"/>
      <w:r w:rsidR="0023680C">
        <w:rPr>
          <w:rFonts w:ascii="Times New Roman" w:hAnsi="Times New Roman" w:cs="Times New Roman"/>
          <w:sz w:val="28"/>
          <w:szCs w:val="28"/>
        </w:rPr>
        <w:t xml:space="preserve"> system should </w:t>
      </w:r>
      <w:r w:rsidR="0023680C" w:rsidRPr="0023680C">
        <w:rPr>
          <w:rFonts w:ascii="Times New Roman" w:hAnsi="Times New Roman" w:cs="Times New Roman"/>
          <w:sz w:val="28"/>
          <w:szCs w:val="28"/>
        </w:rPr>
        <w:t>propose a variety of authenticated</w:t>
      </w:r>
      <w:r w:rsidR="0023680C">
        <w:rPr>
          <w:rFonts w:ascii="Times New Roman" w:hAnsi="Times New Roman" w:cs="Times New Roman"/>
          <w:sz w:val="28"/>
          <w:szCs w:val="28"/>
        </w:rPr>
        <w:t xml:space="preserve"> </w:t>
      </w:r>
      <w:r w:rsidR="0023680C" w:rsidRPr="0023680C">
        <w:rPr>
          <w:rFonts w:ascii="Times New Roman" w:hAnsi="Times New Roman" w:cs="Times New Roman"/>
          <w:sz w:val="28"/>
          <w:szCs w:val="28"/>
        </w:rPr>
        <w:t>key exchange protocols that a</w:t>
      </w:r>
      <w:r w:rsidR="0023680C">
        <w:rPr>
          <w:rFonts w:ascii="Times New Roman" w:hAnsi="Times New Roman" w:cs="Times New Roman"/>
          <w:sz w:val="28"/>
          <w:szCs w:val="28"/>
        </w:rPr>
        <w:t>re designed to address the</w:t>
      </w:r>
      <w:r w:rsidR="004305A9">
        <w:rPr>
          <w:rFonts w:ascii="Times New Roman" w:hAnsi="Times New Roman" w:cs="Times New Roman"/>
          <w:sz w:val="28"/>
          <w:szCs w:val="28"/>
        </w:rPr>
        <w:t xml:space="preserve"> </w:t>
      </w:r>
      <w:r w:rsidR="004305A9" w:rsidRPr="0023680C">
        <w:rPr>
          <w:rFonts w:ascii="Times New Roman" w:hAnsi="Times New Roman" w:cs="Times New Roman"/>
          <w:sz w:val="28"/>
          <w:szCs w:val="28"/>
        </w:rPr>
        <w:t>issues</w:t>
      </w:r>
      <w:r w:rsidR="004305A9">
        <w:rPr>
          <w:rFonts w:ascii="Times New Roman" w:hAnsi="Times New Roman" w:cs="Times New Roman"/>
          <w:sz w:val="28"/>
          <w:szCs w:val="28"/>
        </w:rPr>
        <w:t xml:space="preserve"> during the</w:t>
      </w:r>
      <w:r w:rsidR="0023680C">
        <w:rPr>
          <w:rFonts w:ascii="Times New Roman" w:hAnsi="Times New Roman" w:cs="Times New Roman"/>
          <w:sz w:val="28"/>
          <w:szCs w:val="28"/>
        </w:rPr>
        <w:t xml:space="preserve"> key establishment</w:t>
      </w:r>
      <w:r w:rsidR="0023680C" w:rsidRPr="0023680C">
        <w:rPr>
          <w:rFonts w:ascii="Times New Roman" w:hAnsi="Times New Roman" w:cs="Times New Roman"/>
          <w:sz w:val="28"/>
          <w:szCs w:val="28"/>
        </w:rPr>
        <w:t>.</w:t>
      </w: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5B" w:rsidRDefault="00D43F5B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5A9" w:rsidRPr="004305A9" w:rsidRDefault="004305A9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A9">
        <w:rPr>
          <w:rFonts w:ascii="Times New Roman" w:hAnsi="Times New Roman" w:cs="Times New Roman"/>
          <w:b/>
          <w:sz w:val="28"/>
          <w:szCs w:val="28"/>
        </w:rPr>
        <w:t>Introduction:</w:t>
      </w:r>
    </w:p>
    <w:p w:rsidR="00E74A29" w:rsidRDefault="004305A9" w:rsidP="00D43F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sz w:val="28"/>
          <w:szCs w:val="28"/>
        </w:rPr>
        <w:t>In a parallel file system, file data is distributed across</w:t>
      </w:r>
      <w:r w:rsidR="00635F6A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Pr="00D43F5B">
        <w:rPr>
          <w:rFonts w:ascii="Times New Roman" w:hAnsi="Times New Roman" w:cs="Times New Roman"/>
          <w:sz w:val="28"/>
          <w:szCs w:val="28"/>
        </w:rPr>
        <w:t>multiple storage devices or nodes to allow concurrent access</w:t>
      </w:r>
      <w:r w:rsidR="00635F6A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Pr="00D43F5B">
        <w:rPr>
          <w:rFonts w:ascii="Times New Roman" w:hAnsi="Times New Roman" w:cs="Times New Roman"/>
          <w:sz w:val="28"/>
          <w:szCs w:val="28"/>
        </w:rPr>
        <w:t>by multiple tasks of a parallel application. This is typically</w:t>
      </w:r>
      <w:r w:rsidR="00635F6A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Pr="00D43F5B">
        <w:rPr>
          <w:rFonts w:ascii="Times New Roman" w:hAnsi="Times New Roman" w:cs="Times New Roman"/>
          <w:sz w:val="28"/>
          <w:szCs w:val="28"/>
        </w:rPr>
        <w:t xml:space="preserve">used in large-scale cluster computing that focuses on </w:t>
      </w:r>
      <w:r w:rsidRPr="00D43F5B">
        <w:rPr>
          <w:rFonts w:ascii="Times New Roman" w:hAnsi="Times New Roman" w:cs="Times New Roman"/>
          <w:iCs/>
          <w:sz w:val="28"/>
          <w:szCs w:val="28"/>
        </w:rPr>
        <w:t>high</w:t>
      </w:r>
      <w:r w:rsidR="00635F6A" w:rsidRPr="00D43F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3F5B">
        <w:rPr>
          <w:rFonts w:ascii="Times New Roman" w:hAnsi="Times New Roman" w:cs="Times New Roman"/>
          <w:iCs/>
          <w:sz w:val="28"/>
          <w:szCs w:val="28"/>
        </w:rPr>
        <w:t xml:space="preserve">performance </w:t>
      </w:r>
      <w:r w:rsidRPr="00D43F5B">
        <w:rPr>
          <w:rFonts w:ascii="Times New Roman" w:hAnsi="Times New Roman" w:cs="Times New Roman"/>
          <w:sz w:val="28"/>
          <w:szCs w:val="28"/>
        </w:rPr>
        <w:t xml:space="preserve">and </w:t>
      </w:r>
      <w:r w:rsidRPr="00D43F5B">
        <w:rPr>
          <w:rFonts w:ascii="Times New Roman" w:hAnsi="Times New Roman" w:cs="Times New Roman"/>
          <w:iCs/>
          <w:sz w:val="28"/>
          <w:szCs w:val="28"/>
        </w:rPr>
        <w:t xml:space="preserve">reliable </w:t>
      </w:r>
      <w:r w:rsidRPr="00D43F5B">
        <w:rPr>
          <w:rFonts w:ascii="Times New Roman" w:hAnsi="Times New Roman" w:cs="Times New Roman"/>
          <w:sz w:val="28"/>
          <w:szCs w:val="28"/>
        </w:rPr>
        <w:t>access to large datasets.</w:t>
      </w:r>
      <w:r w:rsidR="00635F6A" w:rsidRPr="00D4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29" w:rsidRDefault="00E74A29" w:rsidP="00D43F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4A29" w:rsidRDefault="00635F6A" w:rsidP="00D43F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sz w:val="28"/>
          <w:szCs w:val="28"/>
        </w:rPr>
        <w:t xml:space="preserve">Our proposed </w:t>
      </w:r>
      <w:r w:rsidR="00D43F5B" w:rsidRPr="00D43F5B">
        <w:rPr>
          <w:rFonts w:ascii="Times New Roman" w:hAnsi="Times New Roman" w:cs="Times New Roman"/>
          <w:sz w:val="28"/>
          <w:szCs w:val="28"/>
        </w:rPr>
        <w:t>technique investigates</w:t>
      </w:r>
      <w:r w:rsidRPr="00D43F5B">
        <w:rPr>
          <w:rFonts w:ascii="Times New Roman" w:hAnsi="Times New Roman" w:cs="Times New Roman"/>
          <w:sz w:val="28"/>
          <w:szCs w:val="28"/>
        </w:rPr>
        <w:t xml:space="preserve"> the problem of secure many</w:t>
      </w:r>
      <w:r w:rsidR="00D43F5B">
        <w:rPr>
          <w:rFonts w:ascii="Times New Roman" w:hAnsi="Times New Roman" w:cs="Times New Roman"/>
          <w:sz w:val="28"/>
          <w:szCs w:val="28"/>
        </w:rPr>
        <w:t xml:space="preserve"> to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C3311">
        <w:rPr>
          <w:rFonts w:ascii="Times New Roman" w:hAnsi="Times New Roman" w:cs="Times New Roman"/>
          <w:sz w:val="28"/>
          <w:szCs w:val="28"/>
        </w:rPr>
        <w:t xml:space="preserve">many communications in large </w:t>
      </w:r>
      <w:r w:rsidRPr="00D43F5B">
        <w:rPr>
          <w:rFonts w:ascii="Times New Roman" w:hAnsi="Times New Roman" w:cs="Times New Roman"/>
          <w:sz w:val="28"/>
          <w:szCs w:val="28"/>
        </w:rPr>
        <w:t>scale network file systems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Pr="00D43F5B">
        <w:rPr>
          <w:rFonts w:ascii="Times New Roman" w:hAnsi="Times New Roman" w:cs="Times New Roman"/>
          <w:sz w:val="28"/>
          <w:szCs w:val="28"/>
        </w:rPr>
        <w:t>that support parallel access to multiple storage devices.</w:t>
      </w:r>
    </w:p>
    <w:p w:rsidR="00E74A29" w:rsidRDefault="00E74A29" w:rsidP="00D43F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05A9" w:rsidRPr="00D43F5B" w:rsidRDefault="00E74A29" w:rsidP="00D43F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</w:t>
      </w:r>
      <w:r w:rsidRPr="00D43F5B">
        <w:rPr>
          <w:rFonts w:ascii="Times New Roman" w:hAnsi="Times New Roman" w:cs="Times New Roman"/>
          <w:sz w:val="28"/>
          <w:szCs w:val="28"/>
        </w:rPr>
        <w:t>communication</w:t>
      </w:r>
      <w:r w:rsidR="00635F6A" w:rsidRPr="00D43F5B">
        <w:rPr>
          <w:rFonts w:ascii="Times New Roman" w:hAnsi="Times New Roman" w:cs="Times New Roman"/>
          <w:sz w:val="28"/>
          <w:szCs w:val="28"/>
        </w:rPr>
        <w:t xml:space="preserve"> model where there are a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>large number of clients accessing multiple remote and distributed storage devices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>in parallel.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>Particularly, we focus on how to exchange key materials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 xml:space="preserve">and establish </w:t>
      </w:r>
      <w:r w:rsidR="00635F6A" w:rsidRPr="00D43F5B">
        <w:rPr>
          <w:rFonts w:ascii="Times New Roman" w:hAnsi="Times New Roman" w:cs="Times New Roman"/>
          <w:iCs/>
          <w:sz w:val="28"/>
          <w:szCs w:val="28"/>
        </w:rPr>
        <w:t xml:space="preserve">parallel secure sessions </w:t>
      </w:r>
      <w:r w:rsidR="00635F6A" w:rsidRPr="00D43F5B">
        <w:rPr>
          <w:rFonts w:ascii="Times New Roman" w:hAnsi="Times New Roman" w:cs="Times New Roman"/>
          <w:sz w:val="28"/>
          <w:szCs w:val="28"/>
        </w:rPr>
        <w:t>between the clients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>and the storage devices in the parallel Network File System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>the current Internet standard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>in an efficient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 </w:t>
      </w:r>
      <w:r w:rsidR="00635F6A" w:rsidRPr="00D43F5B">
        <w:rPr>
          <w:rFonts w:ascii="Times New Roman" w:hAnsi="Times New Roman" w:cs="Times New Roman"/>
          <w:sz w:val="28"/>
          <w:szCs w:val="28"/>
        </w:rPr>
        <w:t>and scalable manner.</w:t>
      </w:r>
    </w:p>
    <w:p w:rsidR="00E74A29" w:rsidRDefault="00E74A29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0A2" w:rsidRDefault="004305A9" w:rsidP="00430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A9">
        <w:rPr>
          <w:rFonts w:ascii="Times New Roman" w:hAnsi="Times New Roman" w:cs="Times New Roman"/>
          <w:b/>
          <w:sz w:val="28"/>
          <w:szCs w:val="28"/>
        </w:rPr>
        <w:t>Existing System:</w:t>
      </w:r>
      <w:r w:rsidR="0023680C" w:rsidRPr="00430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016" w:rsidRDefault="00B06016" w:rsidP="00B060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016">
        <w:rPr>
          <w:rFonts w:ascii="Times New Roman" w:hAnsi="Times New Roman" w:cs="Times New Roman"/>
          <w:sz w:val="28"/>
          <w:szCs w:val="28"/>
        </w:rPr>
        <w:t xml:space="preserve">The current design of NFS/pNFS focuses on </w:t>
      </w:r>
      <w:r w:rsidRPr="00B06016">
        <w:rPr>
          <w:rFonts w:ascii="Times New Roman" w:hAnsi="Times New Roman" w:cs="Times New Roman"/>
          <w:iCs/>
          <w:sz w:val="28"/>
          <w:szCs w:val="28"/>
        </w:rPr>
        <w:t>interoperability</w:t>
      </w:r>
      <w:r w:rsidRPr="00B06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instead of efficiency and scalability, of various mechanisms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to provide basic security. Moreover, key establishment between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a client and multiple storage devices in pNFS are based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on those for NFS, that is, they are not designed specifically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for parallel communications. Hence, the metadata server is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only responsible for processing access requests to storage devices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(by granting valid layouts to authenticated and authorized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clients), but also required to generate all the corresponding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session keys that the client needs to communicate securely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with the storage devices to which it has been granted access.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Consequently, the metadata server may become a performance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bottleneck for the file system. Moreover, such protocol design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leads to key escrow. Hence, in principle, the server can learn 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information transmitted between a client and a storage device.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This, in turn, makes the server an attractive target for attackers.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Another drawback of the current approach is that past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session keys can be exposed if a storage device’s long-term key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shared with the metadata server is compromised. We believe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that this is a realistic threat since a large-scale file system 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have thousands of geographically distributed storage devices.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It may not be feasible to provide strong physical security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16">
        <w:rPr>
          <w:rFonts w:ascii="Times New Roman" w:hAnsi="Times New Roman" w:cs="Times New Roman"/>
          <w:sz w:val="28"/>
          <w:szCs w:val="28"/>
        </w:rPr>
        <w:t>network protection for all the storage devices.</w:t>
      </w: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0C" w:rsidRDefault="001A1A0C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16" w:rsidRDefault="00B06016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16">
        <w:rPr>
          <w:rFonts w:ascii="Times New Roman" w:hAnsi="Times New Roman" w:cs="Times New Roman"/>
          <w:b/>
          <w:sz w:val="28"/>
          <w:szCs w:val="28"/>
        </w:rPr>
        <w:t>Disadvantages:</w:t>
      </w:r>
    </w:p>
    <w:p w:rsidR="00403981" w:rsidRPr="001A1A0C" w:rsidRDefault="005D3EA3" w:rsidP="001A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0C">
        <w:rPr>
          <w:rFonts w:ascii="Times New Roman" w:hAnsi="Times New Roman" w:cs="Times New Roman"/>
          <w:sz w:val="28"/>
          <w:szCs w:val="28"/>
        </w:rPr>
        <w:t xml:space="preserve">a metadata server facilitating key exchange between the clients and the storage devices has heavy workload that restricts the scalability of the protocol; </w:t>
      </w:r>
    </w:p>
    <w:p w:rsidR="005D3EA3" w:rsidRPr="005D3EA3" w:rsidRDefault="005D3EA3" w:rsidP="005D3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0C" w:rsidRPr="001A1A0C" w:rsidRDefault="001A1A0C" w:rsidP="001A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0C">
        <w:rPr>
          <w:rFonts w:ascii="Times New Roman" w:hAnsi="Times New Roman" w:cs="Times New Roman"/>
          <w:sz w:val="28"/>
          <w:szCs w:val="28"/>
        </w:rPr>
        <w:t>The</w:t>
      </w:r>
      <w:r w:rsidR="005D3EA3" w:rsidRPr="001A1A0C">
        <w:rPr>
          <w:rFonts w:ascii="Times New Roman" w:hAnsi="Times New Roman" w:cs="Times New Roman"/>
          <w:sz w:val="28"/>
          <w:szCs w:val="28"/>
        </w:rPr>
        <w:t xml:space="preserve"> protocol does not</w:t>
      </w:r>
      <w:r w:rsidRPr="001A1A0C">
        <w:rPr>
          <w:rFonts w:ascii="Times New Roman" w:hAnsi="Times New Roman" w:cs="Times New Roman"/>
          <w:sz w:val="28"/>
          <w:szCs w:val="28"/>
        </w:rPr>
        <w:t xml:space="preserve"> provide forward secrecy.</w:t>
      </w:r>
    </w:p>
    <w:p w:rsidR="005D3EA3" w:rsidRPr="001A1A0C" w:rsidRDefault="001A1A0C" w:rsidP="001A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0C">
        <w:rPr>
          <w:rFonts w:ascii="Times New Roman" w:hAnsi="Times New Roman" w:cs="Times New Roman"/>
          <w:sz w:val="28"/>
          <w:szCs w:val="28"/>
        </w:rPr>
        <w:t>The</w:t>
      </w:r>
      <w:r w:rsidR="005D3EA3" w:rsidRPr="001A1A0C">
        <w:rPr>
          <w:rFonts w:ascii="Times New Roman" w:hAnsi="Times New Roman" w:cs="Times New Roman"/>
          <w:sz w:val="28"/>
          <w:szCs w:val="28"/>
        </w:rPr>
        <w:t xml:space="preserve"> metadata</w:t>
      </w:r>
      <w:r w:rsidRPr="001A1A0C">
        <w:rPr>
          <w:rFonts w:ascii="Times New Roman" w:hAnsi="Times New Roman" w:cs="Times New Roman"/>
          <w:sz w:val="28"/>
          <w:szCs w:val="28"/>
        </w:rPr>
        <w:t xml:space="preserve"> </w:t>
      </w:r>
      <w:r w:rsidR="005D3EA3" w:rsidRPr="001A1A0C">
        <w:rPr>
          <w:rFonts w:ascii="Times New Roman" w:hAnsi="Times New Roman" w:cs="Times New Roman"/>
          <w:sz w:val="28"/>
          <w:szCs w:val="28"/>
        </w:rPr>
        <w:t>server generates itself all the session keys that are used between</w:t>
      </w:r>
      <w:r w:rsidRPr="001A1A0C">
        <w:rPr>
          <w:rFonts w:ascii="Times New Roman" w:hAnsi="Times New Roman" w:cs="Times New Roman"/>
          <w:sz w:val="28"/>
          <w:szCs w:val="28"/>
        </w:rPr>
        <w:t xml:space="preserve"> </w:t>
      </w:r>
      <w:r w:rsidR="005D3EA3" w:rsidRPr="001A1A0C">
        <w:rPr>
          <w:rFonts w:ascii="Times New Roman" w:hAnsi="Times New Roman" w:cs="Times New Roman"/>
          <w:sz w:val="28"/>
          <w:szCs w:val="28"/>
        </w:rPr>
        <w:t>the clients and storage devices, and this inherently leads to key</w:t>
      </w:r>
      <w:r w:rsidRPr="001A1A0C">
        <w:rPr>
          <w:rFonts w:ascii="Times New Roman" w:hAnsi="Times New Roman" w:cs="Times New Roman"/>
          <w:sz w:val="28"/>
          <w:szCs w:val="28"/>
        </w:rPr>
        <w:t xml:space="preserve"> </w:t>
      </w:r>
      <w:r w:rsidR="005D3EA3" w:rsidRPr="001A1A0C">
        <w:rPr>
          <w:rFonts w:ascii="Times New Roman" w:hAnsi="Times New Roman" w:cs="Times New Roman"/>
          <w:sz w:val="28"/>
          <w:szCs w:val="28"/>
        </w:rPr>
        <w:t>escrow.</w:t>
      </w:r>
    </w:p>
    <w:p w:rsidR="004305A9" w:rsidRDefault="006F1E20" w:rsidP="00B06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Proposed System:</w:t>
      </w:r>
    </w:p>
    <w:p w:rsidR="00A73D8B" w:rsidRDefault="006F1E20" w:rsidP="002A0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DF">
        <w:rPr>
          <w:rFonts w:ascii="Times New Roman" w:hAnsi="Times New Roman" w:cs="Times New Roman"/>
          <w:sz w:val="28"/>
          <w:szCs w:val="28"/>
        </w:rPr>
        <w:t xml:space="preserve">Our </w:t>
      </w:r>
      <w:r w:rsidRP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>propose</w:t>
      </w:r>
      <w:r w:rsidRPr="002A0BDF">
        <w:rPr>
          <w:rFonts w:ascii="Times New Roman" w:hAnsi="Times New Roman" w:cs="Times New Roman"/>
          <w:color w:val="000000"/>
          <w:sz w:val="28"/>
          <w:szCs w:val="28"/>
        </w:rPr>
        <w:t>d system implements</w:t>
      </w:r>
      <w:r w:rsidRP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variety of authenticated key exchange protocols that are designed to address the above issues. We show that our protocols are capable of reducing up to </w:t>
      </w:r>
      <w:r w:rsidRPr="002A0BDF">
        <w:rPr>
          <w:rFonts w:ascii="Times New Roman" w:hAnsi="Times New Roman" w:cs="Times New Roman"/>
          <w:color w:val="000000"/>
          <w:sz w:val="28"/>
          <w:szCs w:val="28"/>
        </w:rPr>
        <w:t>approximately of</w:t>
      </w:r>
      <w:r w:rsidRP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workload of the metadata server and concurrently supporting forward secrecy and escrow-freeness.</w:t>
      </w:r>
      <w:r w:rsidR="002A0BDF" w:rsidRPr="002A0BDF">
        <w:rPr>
          <w:rFonts w:ascii="Times New Roman" w:hAnsi="Times New Roman" w:cs="Times New Roman"/>
          <w:sz w:val="28"/>
          <w:szCs w:val="28"/>
        </w:rPr>
        <w:t xml:space="preserve"> </w:t>
      </w:r>
      <w:r w:rsidR="00A73D8B" w:rsidRPr="002A0BDF">
        <w:rPr>
          <w:rFonts w:ascii="Times New Roman" w:hAnsi="Times New Roman" w:cs="Times New Roman"/>
          <w:sz w:val="28"/>
          <w:szCs w:val="28"/>
        </w:rPr>
        <w:t>Security</w:t>
      </w:r>
      <w:r w:rsidR="002A0BDF" w:rsidRPr="002A0BDF">
        <w:rPr>
          <w:rFonts w:ascii="Times New Roman" w:hAnsi="Times New Roman" w:cs="Times New Roman"/>
          <w:sz w:val="28"/>
          <w:szCs w:val="28"/>
        </w:rPr>
        <w:t xml:space="preserve"> component of NFS that provides basic security services.</w:t>
      </w:r>
    </w:p>
    <w:p w:rsidR="00A73D8B" w:rsidRDefault="00A73D8B" w:rsidP="002A0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8B" w:rsidRDefault="006F1E20" w:rsidP="00A73D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this requires only a small fraction of increased computation overhead at the client</w:t>
      </w:r>
      <w:r w:rsidR="00A73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3D8B" w:rsidRPr="00A73D8B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A73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3D8B" w:rsidRPr="002A0BDF">
        <w:rPr>
          <w:rFonts w:ascii="Times New Roman" w:hAnsi="Times New Roman" w:cs="Times New Roman"/>
          <w:sz w:val="28"/>
          <w:szCs w:val="28"/>
        </w:rPr>
        <w:t>to</w:t>
      </w:r>
      <w:r w:rsidR="002A0BDF" w:rsidRPr="002A0BDF">
        <w:rPr>
          <w:rFonts w:ascii="Times New Roman" w:hAnsi="Times New Roman" w:cs="Times New Roman"/>
          <w:sz w:val="28"/>
          <w:szCs w:val="28"/>
        </w:rPr>
        <w:t xml:space="preserve"> reduce the workload of the metadata server. On the other hand, the computational and communication overhead for both the client and the storage device should remain reasonably low. </w:t>
      </w:r>
    </w:p>
    <w:p w:rsidR="00A73D8B" w:rsidRDefault="00A73D8B" w:rsidP="00A73D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E20" w:rsidRPr="002A0BDF" w:rsidRDefault="002A0BDF" w:rsidP="00A73D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0BDF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 w:rsidRPr="002A0BDF">
        <w:rPr>
          <w:rFonts w:ascii="Times New Roman" w:hAnsi="Times New Roman" w:cs="Times New Roman"/>
          <w:sz w:val="28"/>
          <w:szCs w:val="28"/>
        </w:rPr>
        <w:t xml:space="preserve"> stronger security model with </w:t>
      </w:r>
      <w:r w:rsidRPr="002A0BDF">
        <w:rPr>
          <w:rFonts w:ascii="Times New Roman" w:hAnsi="Times New Roman" w:cs="Times New Roman"/>
          <w:iCs/>
          <w:sz w:val="28"/>
          <w:szCs w:val="28"/>
        </w:rPr>
        <w:t xml:space="preserve">forward secrecy </w:t>
      </w:r>
      <w:r w:rsidRPr="002A0BDF">
        <w:rPr>
          <w:rFonts w:ascii="Times New Roman" w:hAnsi="Times New Roman" w:cs="Times New Roman"/>
          <w:sz w:val="28"/>
          <w:szCs w:val="28"/>
        </w:rPr>
        <w:t xml:space="preserve">for three of our protocols such that compromise of a long-term secret key of a client </w:t>
      </w:r>
      <w:r w:rsidRPr="002A0BDF">
        <w:rPr>
          <w:rFonts w:ascii="Times New Roman" w:hAnsi="Times New Roman" w:cs="Times New Roman"/>
          <w:iCs/>
          <w:sz w:val="28"/>
          <w:szCs w:val="28"/>
        </w:rPr>
        <w:t xml:space="preserve">C </w:t>
      </w:r>
      <w:r w:rsidRPr="002A0BDF">
        <w:rPr>
          <w:rFonts w:ascii="Times New Roman" w:hAnsi="Times New Roman" w:cs="Times New Roman"/>
          <w:sz w:val="28"/>
          <w:szCs w:val="28"/>
        </w:rPr>
        <w:t xml:space="preserve">or a storage device </w:t>
      </w:r>
      <w:r w:rsidRPr="002A0BDF">
        <w:rPr>
          <w:rFonts w:ascii="Times New Roman" w:hAnsi="Times New Roman" w:cs="Times New Roman"/>
          <w:iCs/>
          <w:sz w:val="28"/>
          <w:szCs w:val="28"/>
        </w:rPr>
        <w:t>S</w:t>
      </w:r>
      <w:r w:rsidRPr="002A0BDF">
        <w:rPr>
          <w:rFonts w:ascii="Times New Roman" w:eastAsia="CMMI7" w:hAnsi="Times New Roman" w:cs="Times New Roman"/>
          <w:iCs/>
          <w:sz w:val="28"/>
          <w:szCs w:val="28"/>
        </w:rPr>
        <w:t xml:space="preserve">i </w:t>
      </w:r>
      <w:r w:rsidRPr="002A0BDF">
        <w:rPr>
          <w:rFonts w:ascii="Times New Roman" w:hAnsi="Times New Roman" w:cs="Times New Roman"/>
          <w:sz w:val="28"/>
          <w:szCs w:val="28"/>
        </w:rPr>
        <w:t xml:space="preserve">will not expose the associated past session keys shared between </w:t>
      </w:r>
      <w:r w:rsidRPr="002A0BDF">
        <w:rPr>
          <w:rFonts w:ascii="Times New Roman" w:hAnsi="Times New Roman" w:cs="Times New Roman"/>
          <w:iCs/>
          <w:sz w:val="28"/>
          <w:szCs w:val="28"/>
        </w:rPr>
        <w:t xml:space="preserve">C </w:t>
      </w:r>
      <w:r w:rsidRPr="002A0BDF">
        <w:rPr>
          <w:rFonts w:ascii="Times New Roman" w:hAnsi="Times New Roman" w:cs="Times New Roman"/>
          <w:sz w:val="28"/>
          <w:szCs w:val="28"/>
        </w:rPr>
        <w:t xml:space="preserve">and </w:t>
      </w:r>
      <w:r w:rsidRPr="002A0BDF">
        <w:rPr>
          <w:rFonts w:ascii="Times New Roman" w:hAnsi="Times New Roman" w:cs="Times New Roman"/>
          <w:iCs/>
          <w:sz w:val="28"/>
          <w:szCs w:val="28"/>
        </w:rPr>
        <w:t>S</w:t>
      </w:r>
      <w:r w:rsidRPr="002A0BDF">
        <w:rPr>
          <w:rFonts w:ascii="Times New Roman" w:eastAsia="CMMI7" w:hAnsi="Times New Roman" w:cs="Times New Roman"/>
          <w:iCs/>
          <w:sz w:val="28"/>
          <w:szCs w:val="28"/>
        </w:rPr>
        <w:t>i</w:t>
      </w:r>
      <w:r w:rsidRPr="002A0BDF">
        <w:rPr>
          <w:rFonts w:ascii="Times New Roman" w:hAnsi="Times New Roman" w:cs="Times New Roman"/>
          <w:sz w:val="28"/>
          <w:szCs w:val="28"/>
        </w:rPr>
        <w:t xml:space="preserve">. Further, we would like an </w:t>
      </w:r>
      <w:r w:rsidRPr="002A0BDF">
        <w:rPr>
          <w:rFonts w:ascii="Times New Roman" w:hAnsi="Times New Roman" w:cs="Times New Roman"/>
          <w:iCs/>
          <w:sz w:val="28"/>
          <w:szCs w:val="28"/>
        </w:rPr>
        <w:t xml:space="preserve">escrow-free </w:t>
      </w:r>
      <w:r w:rsidRPr="002A0BDF">
        <w:rPr>
          <w:rFonts w:ascii="Times New Roman" w:hAnsi="Times New Roman" w:cs="Times New Roman"/>
          <w:sz w:val="28"/>
          <w:szCs w:val="28"/>
        </w:rPr>
        <w:t>solution, that is, the metadata server does not learn the session key shared between a client and a storage device, unless the server colludes with either one of them.</w:t>
      </w:r>
    </w:p>
    <w:p w:rsidR="00EA20A2" w:rsidRPr="00966150" w:rsidRDefault="00FF2CB0" w:rsidP="00B060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150" w:rsidRPr="00966150">
        <w:rPr>
          <w:rFonts w:ascii="Times New Roman" w:hAnsi="Times New Roman" w:cs="Times New Roman"/>
          <w:b/>
          <w:sz w:val="28"/>
          <w:szCs w:val="28"/>
        </w:rPr>
        <w:t>Advantages:</w:t>
      </w:r>
    </w:p>
    <w:p w:rsidR="00966150" w:rsidRPr="00966150" w:rsidRDefault="00966150" w:rsidP="009661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66150">
        <w:rPr>
          <w:rFonts w:ascii="Times New Roman" w:hAnsi="Times New Roman"/>
          <w:color w:val="000000"/>
          <w:sz w:val="28"/>
          <w:szCs w:val="32"/>
        </w:rPr>
        <w:t>I</w:t>
      </w:r>
      <w:r w:rsidRPr="00966150">
        <w:rPr>
          <w:rFonts w:ascii="Times New Roman" w:eastAsia="Times New Roman" w:hAnsi="Times New Roman" w:cs="Times New Roman"/>
          <w:color w:val="000000"/>
          <w:sz w:val="28"/>
          <w:szCs w:val="32"/>
        </w:rPr>
        <w:t>n the last augmented game, we can claim that the adversary has no advantage in winning the game since a random key is returned to the adversary.</w:t>
      </w:r>
    </w:p>
    <w:p w:rsidR="00966150" w:rsidRDefault="00966150" w:rsidP="009661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32"/>
        </w:rPr>
      </w:pPr>
      <w:r w:rsidRPr="00966150">
        <w:rPr>
          <w:rFonts w:ascii="Times New Roman" w:eastAsia="Times New Roman" w:hAnsi="Times New Roman" w:cs="Times New Roman"/>
          <w:color w:val="000000"/>
          <w:sz w:val="28"/>
          <w:szCs w:val="32"/>
        </w:rPr>
        <w:t>Our protocols offer three appealing advantages over the existing Kerberos-based pNFS protocol</w:t>
      </w:r>
      <w:r w:rsidRPr="00966150">
        <w:rPr>
          <w:rFonts w:ascii="Calibri" w:eastAsia="Times New Roman" w:hAnsi="Calibri" w:cs="Times New Roman"/>
          <w:color w:val="000000"/>
          <w:sz w:val="28"/>
          <w:szCs w:val="32"/>
        </w:rPr>
        <w:t>.</w:t>
      </w:r>
    </w:p>
    <w:p w:rsidR="00954FA1" w:rsidRDefault="00954FA1" w:rsidP="00AE53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966150" w:rsidRPr="00AE53E3" w:rsidRDefault="00AE53E3" w:rsidP="00AE53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AE53E3">
        <w:rPr>
          <w:rFonts w:ascii="Times New Roman" w:hAnsi="Times New Roman" w:cs="Times New Roman"/>
          <w:b/>
          <w:color w:val="000000"/>
          <w:sz w:val="28"/>
          <w:szCs w:val="32"/>
        </w:rPr>
        <w:t>Modules: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3E3">
        <w:rPr>
          <w:rFonts w:ascii="Times New Roman" w:hAnsi="Times New Roman" w:cs="Times New Roman"/>
          <w:b/>
          <w:sz w:val="28"/>
          <w:szCs w:val="28"/>
        </w:rPr>
        <w:t>Cloud Network Formation:</w:t>
      </w:r>
    </w:p>
    <w:p w:rsidR="00AE53E3" w:rsidRPr="00AE53E3" w:rsidRDefault="00AE53E3" w:rsidP="00954FA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hAnsi="Times New Roman" w:cs="Times New Roman"/>
          <w:sz w:val="28"/>
          <w:szCs w:val="28"/>
        </w:rPr>
        <w:t>Parallel</w:t>
      </w:r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 secure sessions between the clients and the storage devices in the parallel Network File System (pNFS) </w:t>
      </w:r>
      <w:proofErr w:type="gramStart"/>
      <w:r w:rsidRPr="00AE53E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 current Internet standard—in an efficient and scalable manner.</w:t>
      </w:r>
      <w:r w:rsidR="00954FA1">
        <w:rPr>
          <w:rFonts w:ascii="Times New Roman" w:hAnsi="Times New Roman" w:cs="Times New Roman"/>
          <w:sz w:val="28"/>
          <w:szCs w:val="28"/>
        </w:rPr>
        <w:t xml:space="preserve"> </w:t>
      </w:r>
      <w:r w:rsidRPr="00AE53E3">
        <w:rPr>
          <w:rFonts w:ascii="Times New Roman" w:eastAsia="Times New Roman" w:hAnsi="Times New Roman" w:cs="Times New Roman"/>
          <w:sz w:val="28"/>
          <w:szCs w:val="28"/>
        </w:rPr>
        <w:t>This is similar to the situation that once the adversary compromises the long-term secret key, it can learn all the subsequence sessions.</w:t>
      </w:r>
      <w:r w:rsidR="00954FA1">
        <w:rPr>
          <w:rFonts w:ascii="Times New Roman" w:hAnsi="Times New Roman" w:cs="Times New Roman"/>
          <w:sz w:val="28"/>
          <w:szCs w:val="28"/>
        </w:rPr>
        <w:t xml:space="preserve"> </w:t>
      </w:r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If an honest client and an honest storage device complete matching sessions, they compute the same session </w:t>
      </w:r>
      <w:proofErr w:type="spellStart"/>
      <w:r w:rsidRPr="00AE53E3">
        <w:rPr>
          <w:rFonts w:ascii="Times New Roman" w:eastAsia="Times New Roman" w:hAnsi="Times New Roman" w:cs="Times New Roman"/>
          <w:sz w:val="28"/>
          <w:szCs w:val="28"/>
        </w:rPr>
        <w:t>key.Second</w:t>
      </w:r>
      <w:proofErr w:type="spellEnd"/>
      <w:r w:rsidRPr="00AE53E3">
        <w:rPr>
          <w:rFonts w:ascii="Times New Roman" w:eastAsia="Times New Roman" w:hAnsi="Times New Roman" w:cs="Times New Roman"/>
          <w:sz w:val="28"/>
          <w:szCs w:val="28"/>
        </w:rPr>
        <w:t>, two our protocols provide forward secrecy: one is partially forward secure with respect to multiple sessions within a time period.</w:t>
      </w:r>
    </w:p>
    <w:p w:rsidR="00AE53E3" w:rsidRPr="00954FA1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A1">
        <w:rPr>
          <w:rFonts w:ascii="Times New Roman" w:eastAsia="Times New Roman" w:hAnsi="Times New Roman" w:cs="Times New Roman"/>
          <w:b/>
          <w:sz w:val="28"/>
          <w:szCs w:val="28"/>
        </w:rPr>
        <w:t>Authenticated key exchange:</w:t>
      </w:r>
    </w:p>
    <w:p w:rsidR="00AE53E3" w:rsidRPr="00AE53E3" w:rsidRDefault="00AE53E3" w:rsidP="00954FA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Our primary goal in this work is to design efficient and secure authenticated key exchange protocols that meet specific requirements of </w:t>
      </w:r>
      <w:proofErr w:type="spellStart"/>
      <w:r w:rsidRPr="00AE53E3">
        <w:rPr>
          <w:rFonts w:ascii="Times New Roman" w:eastAsia="Times New Roman" w:hAnsi="Times New Roman" w:cs="Times New Roman"/>
          <w:sz w:val="28"/>
          <w:szCs w:val="28"/>
        </w:rPr>
        <w:t>pNFS.The</w:t>
      </w:r>
      <w:proofErr w:type="spellEnd"/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 main results of this paper are three new provably secure authenticated key exchange </w:t>
      </w:r>
      <w:r w:rsidR="00954FA1" w:rsidRPr="00AE53E3">
        <w:rPr>
          <w:rFonts w:ascii="Times New Roman" w:hAnsi="Times New Roman" w:cs="Times New Roman"/>
          <w:sz w:val="28"/>
          <w:szCs w:val="28"/>
        </w:rPr>
        <w:t>protocols.</w:t>
      </w:r>
      <w:r w:rsidR="00954FA1">
        <w:rPr>
          <w:rFonts w:ascii="Times New Roman" w:hAnsi="Times New Roman" w:cs="Times New Roman"/>
          <w:sz w:val="28"/>
          <w:szCs w:val="28"/>
        </w:rPr>
        <w:t xml:space="preserve"> </w:t>
      </w:r>
      <w:r w:rsidR="00954FA1" w:rsidRPr="00AE53E3">
        <w:rPr>
          <w:rFonts w:ascii="Times New Roman" w:hAnsi="Times New Roman" w:cs="Times New Roman"/>
          <w:sz w:val="28"/>
          <w:szCs w:val="28"/>
        </w:rPr>
        <w:t>Describe</w:t>
      </w:r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 our design goals and give some intuition of a variety of pNFS authenticated key exchange6 (pNFS-AKE) protocols that we consider in this work</w:t>
      </w:r>
    </w:p>
    <w:p w:rsidR="00954FA1" w:rsidRDefault="00954FA1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3" w:rsidRPr="00954FA1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A1">
        <w:rPr>
          <w:rFonts w:ascii="Times New Roman" w:eastAsia="Times New Roman" w:hAnsi="Times New Roman" w:cs="Times New Roman"/>
          <w:b/>
          <w:sz w:val="28"/>
          <w:szCs w:val="28"/>
        </w:rPr>
        <w:t>Forward secrecy:</w:t>
      </w:r>
    </w:p>
    <w:p w:rsidR="00AE53E3" w:rsidRDefault="00954FA1" w:rsidP="00954F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3E3">
        <w:rPr>
          <w:rFonts w:ascii="Times New Roman" w:hAnsi="Times New Roman" w:cs="Times New Roman"/>
          <w:sz w:val="28"/>
          <w:szCs w:val="28"/>
        </w:rPr>
        <w:t>The</w:t>
      </w:r>
      <w:r w:rsidR="00AE53E3" w:rsidRPr="00AE53E3">
        <w:rPr>
          <w:rFonts w:ascii="Times New Roman" w:eastAsia="Times New Roman" w:hAnsi="Times New Roman" w:cs="Times New Roman"/>
          <w:sz w:val="28"/>
          <w:szCs w:val="28"/>
        </w:rPr>
        <w:t xml:space="preserve"> protocol should guarantee the security of past session keys when the long-term secret key of a client or a storage device is </w:t>
      </w:r>
      <w:r w:rsidRPr="00AE53E3">
        <w:rPr>
          <w:rFonts w:ascii="Times New Roman" w:hAnsi="Times New Roman" w:cs="Times New Roman"/>
          <w:sz w:val="28"/>
          <w:szCs w:val="28"/>
        </w:rPr>
        <w:t>compromised. However</w:t>
      </w:r>
      <w:r w:rsidR="00AE53E3" w:rsidRPr="00AE53E3">
        <w:rPr>
          <w:rFonts w:ascii="Times New Roman" w:eastAsia="Times New Roman" w:hAnsi="Times New Roman" w:cs="Times New Roman"/>
          <w:sz w:val="28"/>
          <w:szCs w:val="28"/>
        </w:rPr>
        <w:t xml:space="preserve">, the protocol does not provide any forward </w:t>
      </w:r>
      <w:r w:rsidRPr="00AE53E3">
        <w:rPr>
          <w:rFonts w:ascii="Times New Roman" w:hAnsi="Times New Roman" w:cs="Times New Roman"/>
          <w:sz w:val="28"/>
          <w:szCs w:val="28"/>
        </w:rPr>
        <w:t>secrecy. To</w:t>
      </w:r>
      <w:r w:rsidR="00AE53E3" w:rsidRPr="00AE53E3">
        <w:rPr>
          <w:rFonts w:ascii="Times New Roman" w:eastAsia="Times New Roman" w:hAnsi="Times New Roman" w:cs="Times New Roman"/>
          <w:sz w:val="28"/>
          <w:szCs w:val="28"/>
        </w:rPr>
        <w:t xml:space="preserve"> address key escrow while achieving forward secrecy simultaneously, we incorporate a </w:t>
      </w:r>
      <w:proofErr w:type="spellStart"/>
      <w:r w:rsidR="00AE53E3" w:rsidRPr="00AE53E3">
        <w:rPr>
          <w:rFonts w:ascii="Times New Roman" w:eastAsia="Times New Roman" w:hAnsi="Times New Roman" w:cs="Times New Roman"/>
          <w:sz w:val="28"/>
          <w:szCs w:val="28"/>
        </w:rPr>
        <w:t>Diffie</w:t>
      </w:r>
      <w:proofErr w:type="spellEnd"/>
      <w:r w:rsidR="00AE53E3" w:rsidRPr="00AE53E3">
        <w:rPr>
          <w:rFonts w:ascii="Times New Roman" w:eastAsia="Times New Roman" w:hAnsi="Times New Roman" w:cs="Times New Roman"/>
          <w:sz w:val="28"/>
          <w:szCs w:val="28"/>
        </w:rPr>
        <w:t>- Hellman key agreement technique into Kerberos-like pNFS-AKE-I.</w:t>
      </w:r>
    </w:p>
    <w:p w:rsidR="00865124" w:rsidRPr="00865124" w:rsidRDefault="00865124" w:rsidP="008651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24">
        <w:rPr>
          <w:rFonts w:ascii="Times New Roman" w:hAnsi="Times New Roman" w:cs="Times New Roman"/>
          <w:b/>
          <w:sz w:val="28"/>
          <w:szCs w:val="28"/>
        </w:rPr>
        <w:t>User Privileges: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>Share Data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The user can share their data into another user in same group the data will translate by path setting data. 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>Upload Data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>The user can upload the file to cloud. And the Admin can al</w:t>
      </w:r>
      <w:r w:rsidR="00865124">
        <w:rPr>
          <w:rFonts w:ascii="Times New Roman" w:hAnsi="Times New Roman" w:cs="Times New Roman"/>
          <w:sz w:val="28"/>
          <w:szCs w:val="28"/>
        </w:rPr>
        <w:t>low the data to store the cloud.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>Download File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65124" w:rsidRPr="00AE53E3">
        <w:rPr>
          <w:rFonts w:ascii="Times New Roman" w:hAnsi="Times New Roman" w:cs="Times New Roman"/>
          <w:sz w:val="28"/>
          <w:szCs w:val="28"/>
        </w:rPr>
        <w:t>user also downloads</w:t>
      </w:r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 the cloud file by the conditions.</w:t>
      </w:r>
    </w:p>
    <w:p w:rsidR="00AE53E3" w:rsidRDefault="00AE53E3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24">
        <w:rPr>
          <w:rFonts w:ascii="Times New Roman" w:eastAsia="Times New Roman" w:hAnsi="Times New Roman" w:cs="Times New Roman"/>
          <w:b/>
          <w:sz w:val="28"/>
          <w:szCs w:val="28"/>
        </w:rPr>
        <w:t>Server Authentication</w:t>
      </w:r>
      <w:r w:rsidR="00865124" w:rsidRPr="00865124">
        <w:rPr>
          <w:rFonts w:ascii="Times New Roman" w:hAnsi="Times New Roman" w:cs="Times New Roman"/>
          <w:b/>
          <w:sz w:val="28"/>
          <w:szCs w:val="28"/>
        </w:rPr>
        <w:t>: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lastRenderedPageBreak/>
        <w:t>Accept user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 xml:space="preserve">The admin can accept the new user request and also black the users. 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>Allow user file</w:t>
      </w:r>
    </w:p>
    <w:p w:rsidR="00AE53E3" w:rsidRPr="00AE53E3" w:rsidRDefault="00AE53E3" w:rsidP="00AE5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E3">
        <w:rPr>
          <w:rFonts w:ascii="Times New Roman" w:eastAsia="Times New Roman" w:hAnsi="Times New Roman" w:cs="Times New Roman"/>
          <w:sz w:val="28"/>
          <w:szCs w:val="28"/>
        </w:rPr>
        <w:t>The users can upload the file to cloud. And the admin can allow the files to cloud then only the file can store the cloud.</w:t>
      </w:r>
    </w:p>
    <w:p w:rsidR="004D0A89" w:rsidRDefault="004D0A89" w:rsidP="00AE5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A89" w:rsidRDefault="004D0A89" w:rsidP="004D0A89">
      <w:pPr>
        <w:rPr>
          <w:rFonts w:ascii="Times New Roman" w:hAnsi="Times New Roman" w:cs="Times New Roman"/>
          <w:b/>
          <w:sz w:val="24"/>
        </w:rPr>
      </w:pPr>
    </w:p>
    <w:p w:rsidR="004D0A89" w:rsidRPr="002D1CFC" w:rsidRDefault="004D0A89" w:rsidP="004D0A89">
      <w:pPr>
        <w:rPr>
          <w:rFonts w:ascii="Times New Roman" w:hAnsi="Times New Roman" w:cs="Times New Roman"/>
          <w:b/>
          <w:sz w:val="24"/>
        </w:rPr>
      </w:pPr>
      <w:r w:rsidRPr="002D1CFC">
        <w:rPr>
          <w:rFonts w:ascii="Times New Roman" w:hAnsi="Times New Roman" w:cs="Times New Roman"/>
          <w:b/>
          <w:sz w:val="24"/>
        </w:rPr>
        <w:t>Date flow diagram</w:t>
      </w:r>
    </w:p>
    <w:p w:rsidR="004D0A89" w:rsidRPr="002D1CFC" w:rsidRDefault="004D0A89" w:rsidP="004D0A89">
      <w:pPr>
        <w:rPr>
          <w:rFonts w:ascii="Times New Roman" w:hAnsi="Times New Roman" w:cs="Times New Roman"/>
          <w:sz w:val="24"/>
        </w:rPr>
      </w:pPr>
      <w:r w:rsidRPr="002D1CFC">
        <w:rPr>
          <w:rFonts w:ascii="Times New Roman" w:hAnsi="Times New Roman" w:cs="Times New Roman"/>
          <w:sz w:val="24"/>
        </w:rPr>
        <w:t>Level 0</w:t>
      </w:r>
    </w:p>
    <w:p w:rsidR="004D0A89" w:rsidRPr="002D1CFC" w:rsidRDefault="004D0A89" w:rsidP="004D0A89">
      <w:pPr>
        <w:rPr>
          <w:rFonts w:ascii="Times New Roman" w:hAnsi="Times New Roman" w:cs="Times New Roman"/>
          <w:sz w:val="24"/>
        </w:rPr>
      </w:pPr>
    </w:p>
    <w:p w:rsidR="004D0A89" w:rsidRPr="002D1CFC" w:rsidRDefault="00381BC8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171" editas="canvas" style="width:468pt;height:214.5pt;mso-position-horizontal-relative:char;mso-position-vertical-relative:line" coordorigin="1440,5430" coordsize="9360,4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1440;top:5430;width:9360;height:4290" o:preferrelative="f">
              <v:fill o:detectmouseclick="t"/>
              <v:path o:extrusionok="t" o:connecttype="none"/>
              <o:lock v:ext="edit" text="t"/>
            </v:shape>
            <v:rect id="_x0000_s1173" style="position:absolute;left:1890;top:6075;width:2160;height:51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Client registration</w:t>
                    </w:r>
                  </w:p>
                </w:txbxContent>
              </v:textbox>
            </v:rect>
            <v:oval id="_x0000_s1174" style="position:absolute;left:5220;top:5856;width:1859;height:1006">
              <v:textbox>
                <w:txbxContent>
                  <w:p w:rsidR="004D0A89" w:rsidRDefault="004D0A89" w:rsidP="004D0A89">
                    <w:r>
                      <w:t>Client details</w:t>
                    </w:r>
                  </w:p>
                </w:txbxContent>
              </v:textbox>
            </v:oval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75" type="#_x0000_t22" style="position:absolute;left:8325;top:7680;width:1755;height:1876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 xml:space="preserve">Cloud Service Provider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6" type="#_x0000_t32" style="position:absolute;left:4050;top:6330;width:1170;height:29" o:connectortype="straight">
              <v:stroke endarrow="block"/>
            </v:shape>
            <v:shape id="_x0000_s1177" type="#_x0000_t32" style="position:absolute;left:7079;top:6359;width:2095;height:1" o:connectortype="straight">
              <v:stroke endarrow="block"/>
            </v:shape>
            <v:shape id="_x0000_s1178" type="#_x0000_t32" style="position:absolute;left:9174;top:6360;width:29;height:1320" o:connectortype="straight">
              <v:stroke endarrow="block"/>
            </v:shape>
            <v:shape id="_x0000_s1179" type="#_x0000_t32" style="position:absolute;left:7531;top:8606;width:794;height:12;flip:x y" o:connectortype="straight">
              <v:stroke endarrow="block"/>
            </v:shape>
            <v:rect id="_x0000_s1180" style="position:absolute;left:5370;top:8261;width:2161;height:689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Generate Secrete key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D0A89" w:rsidRPr="002D1CFC" w:rsidRDefault="004D0A89" w:rsidP="004D0A89">
      <w:pPr>
        <w:rPr>
          <w:rFonts w:ascii="Times New Roman" w:hAnsi="Times New Roman" w:cs="Times New Roman"/>
          <w:sz w:val="24"/>
        </w:rPr>
      </w:pPr>
      <w:r w:rsidRPr="002D1CFC">
        <w:rPr>
          <w:rFonts w:ascii="Times New Roman" w:hAnsi="Times New Roman" w:cs="Times New Roman"/>
          <w:sz w:val="24"/>
        </w:rPr>
        <w:t>Level 1</w:t>
      </w:r>
    </w:p>
    <w:p w:rsidR="004D0A89" w:rsidRPr="002D1CFC" w:rsidRDefault="004D0A89" w:rsidP="004D0A89">
      <w:pPr>
        <w:pStyle w:val="Title"/>
        <w:jc w:val="left"/>
        <w:rPr>
          <w:bCs/>
          <w:sz w:val="24"/>
        </w:rPr>
      </w:pPr>
    </w:p>
    <w:p w:rsidR="004D0A89" w:rsidRPr="002D1CFC" w:rsidRDefault="004D0A89" w:rsidP="004D0A89">
      <w:pPr>
        <w:rPr>
          <w:rFonts w:ascii="Times New Roman" w:hAnsi="Times New Roman" w:cs="Times New Roman"/>
        </w:rPr>
      </w:pPr>
    </w:p>
    <w:p w:rsidR="004D0A89" w:rsidRPr="002D1CFC" w:rsidRDefault="00381BC8" w:rsidP="004D0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83" style="position:absolute;margin-left:54pt;margin-top:5.7pt;width:378pt;height:63pt;z-index:251653632" coordorigin="2880,2688" coordsize="7560,1260">
            <v:rect id="_x0000_s1184" style="position:absolute;left:2880;top:3048;width:1260;height:666">
              <v:textbox style="mso-next-textbox:#_x0000_s1184">
                <w:txbxContent>
                  <w:p w:rsidR="004D0A89" w:rsidRDefault="004D0A89" w:rsidP="004D0A89">
                    <w:pPr>
                      <w:jc w:val="center"/>
                    </w:pPr>
                    <w:r>
                      <w:t>User</w:t>
                    </w:r>
                  </w:p>
                </w:txbxContent>
              </v:textbox>
            </v:rect>
            <v:oval id="_x0000_s1185" style="position:absolute;left:5580;top:2688;width:2160;height:1260">
              <v:textbox style="mso-next-textbox:#_x0000_s1185" inset="0,0,0,0">
                <w:txbxContent>
                  <w:p w:rsidR="004D0A89" w:rsidRDefault="004D0A89" w:rsidP="004D0A89">
                    <w:pPr>
                      <w:jc w:val="center"/>
                    </w:pPr>
                    <w:r>
                      <w:t>Verify user Authentication</w:t>
                    </w:r>
                  </w:p>
                </w:txbxContent>
              </v:textbox>
            </v:oval>
            <v:line id="_x0000_s1186" style="position:absolute" from="4140,3377" to="5580,3377">
              <v:stroke endarrow="block"/>
            </v:line>
            <v:rect id="_x0000_s1187" style="position:absolute;left:9180;top:3017;width:1260;height:689">
              <v:textbox style="mso-next-textbox:#_x0000_s1187" inset="14.4pt,,14.4pt">
                <w:txbxContent>
                  <w:p w:rsidR="004D0A89" w:rsidRDefault="004D0A89" w:rsidP="004D0A89">
                    <w:pPr>
                      <w:jc w:val="center"/>
                    </w:pPr>
                    <w:r>
                      <w:t>Output</w:t>
                    </w:r>
                  </w:p>
                </w:txbxContent>
              </v:textbox>
            </v:rect>
            <v:line id="_x0000_s1188" style="position:absolute" from="7740,3377" to="9180,3377">
              <v:stroke endarrow="block"/>
            </v:line>
          </v:group>
        </w:pict>
      </w:r>
    </w:p>
    <w:p w:rsidR="004D0A89" w:rsidRPr="002D1CFC" w:rsidRDefault="004D0A89" w:rsidP="004D0A89">
      <w:pPr>
        <w:rPr>
          <w:rFonts w:ascii="Times New Roman" w:hAnsi="Times New Roman" w:cs="Times New Roman"/>
        </w:rPr>
      </w:pPr>
    </w:p>
    <w:p w:rsidR="004D0A89" w:rsidRPr="002D1CFC" w:rsidRDefault="00381BC8" w:rsidP="004D0A89">
      <w:pPr>
        <w:rPr>
          <w:rFonts w:ascii="Times New Roman" w:hAnsi="Times New Roman" w:cs="Times New Roman"/>
        </w:rPr>
      </w:pPr>
      <w:r w:rsidRPr="00381BC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81" type="#_x0000_t32" style="position:absolute;margin-left:234.7pt;margin-top:19.6pt;width:0;height:36.8pt;z-index:251654656" o:connectortype="straight">
            <v:stroke endarrow="block"/>
          </v:shape>
        </w:pict>
      </w:r>
    </w:p>
    <w:p w:rsidR="004D0A89" w:rsidRPr="002D1CFC" w:rsidRDefault="004D0A89" w:rsidP="004D0A89">
      <w:pPr>
        <w:rPr>
          <w:rFonts w:ascii="Times New Roman" w:hAnsi="Times New Roman" w:cs="Times New Roman"/>
        </w:rPr>
      </w:pPr>
    </w:p>
    <w:p w:rsidR="004D0A89" w:rsidRPr="002D1CFC" w:rsidRDefault="00381BC8" w:rsidP="004D0A89">
      <w:pPr>
        <w:pStyle w:val="Heading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182" type="#_x0000_t22" style="position:absolute;margin-left:196.5pt;margin-top:7.3pt;width:71.35pt;height:76.6pt;z-index:251655680">
            <v:textbox>
              <w:txbxContent>
                <w:p w:rsidR="004D0A89" w:rsidRDefault="004D0A89" w:rsidP="004D0A89">
                  <w:pPr>
                    <w:jc w:val="center"/>
                  </w:pPr>
                  <w:r>
                    <w:t xml:space="preserve">Cloud Service Provider  </w:t>
                  </w:r>
                </w:p>
                <w:p w:rsidR="004D0A89" w:rsidRPr="002D1CFC" w:rsidRDefault="004D0A89" w:rsidP="004D0A89"/>
              </w:txbxContent>
            </v:textbox>
          </v:shape>
        </w:pict>
      </w:r>
    </w:p>
    <w:p w:rsidR="004D0A89" w:rsidRPr="002D1CFC" w:rsidRDefault="004D0A89" w:rsidP="004D0A89">
      <w:pPr>
        <w:pStyle w:val="Heading1"/>
        <w:rPr>
          <w:b w:val="0"/>
          <w:sz w:val="24"/>
          <w:szCs w:val="24"/>
        </w:rPr>
      </w:pPr>
    </w:p>
    <w:p w:rsidR="004D0A89" w:rsidRPr="002D1CFC" w:rsidRDefault="004D0A89" w:rsidP="004D0A89">
      <w:pPr>
        <w:pStyle w:val="Heading1"/>
        <w:rPr>
          <w:b w:val="0"/>
          <w:sz w:val="24"/>
          <w:szCs w:val="24"/>
        </w:rPr>
      </w:pPr>
    </w:p>
    <w:p w:rsidR="004D0A89" w:rsidRPr="002D1CFC" w:rsidRDefault="004D0A89" w:rsidP="004D0A89">
      <w:pPr>
        <w:pStyle w:val="Heading1"/>
        <w:rPr>
          <w:b w:val="0"/>
          <w:sz w:val="24"/>
          <w:szCs w:val="24"/>
        </w:rPr>
      </w:pPr>
    </w:p>
    <w:p w:rsidR="004D0A89" w:rsidRDefault="004D0A89" w:rsidP="004D0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A89" w:rsidRPr="002D1CFC" w:rsidRDefault="004D0A89" w:rsidP="004D0A89">
      <w:pPr>
        <w:rPr>
          <w:rFonts w:ascii="Times New Roman" w:eastAsiaTheme="majorEastAsia" w:hAnsi="Times New Roman" w:cs="Times New Roman"/>
          <w:bCs/>
        </w:rPr>
      </w:pPr>
      <w:r w:rsidRPr="002D1CFC">
        <w:rPr>
          <w:rFonts w:ascii="Times New Roman" w:hAnsi="Times New Roman" w:cs="Times New Roman"/>
          <w:sz w:val="24"/>
          <w:szCs w:val="24"/>
        </w:rPr>
        <w:lastRenderedPageBreak/>
        <w:t>Level 2</w:t>
      </w:r>
    </w:p>
    <w:p w:rsidR="004D0A89" w:rsidRPr="002D1CFC" w:rsidRDefault="00381BC8" w:rsidP="004D0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157" editas="canvas" style="width:470.75pt;height:304.5pt;mso-position-horizontal-relative:char;mso-position-vertical-relative:line" coordorigin="1440,8784" coordsize="9415,6090">
            <o:lock v:ext="edit" aspectratio="t"/>
            <v:shape id="_x0000_s1158" type="#_x0000_t75" style="position:absolute;left:1440;top:8784;width:9415;height:6090" o:preferrelative="f">
              <v:fill o:detectmouseclick="t"/>
              <v:path o:extrusionok="t" o:connecttype="none"/>
              <o:lock v:ext="edit" text="t"/>
            </v:shape>
            <v:rect id="_x0000_s1159" style="position:absolute;left:1861;top:10631;width:1359;height:556">
              <v:textbox>
                <w:txbxContent>
                  <w:p w:rsidR="004D0A89" w:rsidRDefault="004D0A89" w:rsidP="004D0A89">
                    <w:pPr>
                      <w:jc w:val="center"/>
                    </w:pPr>
                    <w:proofErr w:type="gramStart"/>
                    <w:r>
                      <w:t>client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rect>
            <v:oval id="_x0000_s1160" style="position:absolute;left:4768;top:9007;width:2880;height:1004">
              <v:textbox>
                <w:txbxContent>
                  <w:p w:rsidR="004D0A89" w:rsidRDefault="004D0A89" w:rsidP="004D0A89">
                    <w:pPr>
                      <w:jc w:val="center"/>
                    </w:pPr>
                    <w:proofErr w:type="gramStart"/>
                    <w:r>
                      <w:t>client</w:t>
                    </w:r>
                    <w:proofErr w:type="gramEnd"/>
                    <w:r>
                      <w:t xml:space="preserve"> Upload data </w:t>
                    </w:r>
                  </w:p>
                </w:txbxContent>
              </v:textbox>
            </v:oval>
            <v:oval id="_x0000_s1161" style="position:absolute;left:4769;top:10388;width:2879;height:1004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Enter ID and Secrete key</w:t>
                    </w:r>
                  </w:p>
                </w:txbxContent>
              </v:textbox>
            </v:oval>
            <v:oval id="_x0000_s1162" style="position:absolute;left:5066;top:12571;width:2879;height:1004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Encrypt data &amp; store into cloud</w:t>
                    </w:r>
                  </w:p>
                </w:txbxContent>
              </v:textbox>
            </v:oval>
            <v:shape id="_x0000_s1163" type="#_x0000_t22" style="position:absolute;left:2026;top:12143;width:1194;height:1882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CSP</w:t>
                    </w:r>
                  </w:p>
                </w:txbxContent>
              </v:textbox>
            </v:shape>
            <v:shape id="_x0000_s1164" type="#_x0000_t32" style="position:absolute;left:7648;top:10890;width:867;height:11" o:connectortype="straight">
              <v:stroke endarrow="block"/>
            </v:shape>
            <v:rect id="_x0000_s1165" style="position:absolute;left:8515;top:10164;width:2340;height:1473">
              <v:textbox>
                <w:txbxContent>
                  <w:p w:rsidR="004D0A89" w:rsidRDefault="004D0A89" w:rsidP="004D0A8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TPA</w:t>
                    </w:r>
                  </w:p>
                  <w:p w:rsidR="004D0A89" w:rsidRPr="00265BF6" w:rsidRDefault="004D0A89" w:rsidP="004D0A89">
                    <w:pPr>
                      <w:jc w:val="center"/>
                    </w:pPr>
                    <w:r>
                      <w:t>Verify secrete key</w:t>
                    </w:r>
                  </w:p>
                  <w:p w:rsidR="004D0A89" w:rsidRPr="00265BF6" w:rsidRDefault="004D0A89" w:rsidP="004D0A89">
                    <w:pPr>
                      <w:jc w:val="center"/>
                      <w:rPr>
                        <w:b/>
                      </w:rPr>
                    </w:pPr>
                  </w:p>
                  <w:p w:rsidR="004D0A89" w:rsidRPr="00AB7A4D" w:rsidRDefault="004D0A89" w:rsidP="004D0A89"/>
                </w:txbxContent>
              </v:textbox>
            </v:rect>
            <v:shape id="_x0000_s1166" type="#_x0000_t32" style="position:absolute;left:3220;top:9509;width:1548;height:1400;flip:y" o:connectortype="straight">
              <v:stroke endarrow="block"/>
            </v:shape>
            <v:shape id="_x0000_s1167" type="#_x0000_t32" style="position:absolute;left:6208;top:10011;width:1;height:377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68" type="#_x0000_t33" style="position:absolute;left:8097;top:11485;width:1436;height:1740;rotation:90" o:connectortype="elbow" adj="-145680,-59760,-145680">
              <v:stroke endarrow="block"/>
            </v:shape>
            <v:shape id="_x0000_s1169" type="#_x0000_t32" style="position:absolute;left:3220;top:13073;width:1846;height:11;flip:x" o:connectortype="straight">
              <v:stroke endarrow="block"/>
            </v:shape>
            <v:oval id="_x0000_s1170" style="position:absolute;left:8561;top:12548;width:2201;height:1096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Public data auditing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4D0A89" w:rsidRPr="002D1CFC" w:rsidRDefault="004D0A89" w:rsidP="004D0A89">
      <w:pPr>
        <w:tabs>
          <w:tab w:val="left" w:pos="5325"/>
        </w:tabs>
        <w:rPr>
          <w:rFonts w:ascii="Times New Roman" w:hAnsi="Times New Roman" w:cs="Times New Roman"/>
          <w:bCs/>
        </w:rPr>
      </w:pPr>
    </w:p>
    <w:p w:rsidR="004D0A89" w:rsidRDefault="004D0A89" w:rsidP="004D0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A89" w:rsidRDefault="004D0A89" w:rsidP="004D0A89">
      <w:pPr>
        <w:rPr>
          <w:rFonts w:ascii="Times New Roman" w:eastAsiaTheme="majorEastAsia" w:hAnsi="Times New Roman" w:cs="Times New Roman"/>
          <w:bCs/>
        </w:rPr>
      </w:pPr>
      <w:r w:rsidRPr="002D1CFC">
        <w:rPr>
          <w:rFonts w:ascii="Times New Roman" w:hAnsi="Times New Roman" w:cs="Times New Roman"/>
          <w:sz w:val="24"/>
          <w:szCs w:val="24"/>
        </w:rPr>
        <w:lastRenderedPageBreak/>
        <w:t>Level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D0A89" w:rsidRDefault="004D0A89" w:rsidP="004D0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Users retrieve data from </w:t>
      </w:r>
      <w:proofErr w:type="spellStart"/>
      <w:r>
        <w:rPr>
          <w:rFonts w:ascii="Times New Roman" w:hAnsi="Times New Roman" w:cs="Times New Roman"/>
        </w:rPr>
        <w:t>csp</w:t>
      </w:r>
      <w:proofErr w:type="spellEnd"/>
    </w:p>
    <w:p w:rsidR="004D0A89" w:rsidRPr="002D1CFC" w:rsidRDefault="00381BC8" w:rsidP="004D0A89">
      <w:pPr>
        <w:rPr>
          <w:rFonts w:ascii="Times New Roman" w:eastAsiaTheme="majorEastAsia" w:hAnsi="Times New Roman" w:cs="Times New Roman"/>
          <w:bCs/>
        </w:rPr>
      </w:pPr>
      <w:r w:rsidRPr="00381BC8">
        <w:rPr>
          <w:rFonts w:ascii="Times New Roman" w:eastAsiaTheme="minorHAnsi" w:hAnsi="Times New Roman" w:cs="Times New Roman"/>
        </w:rPr>
      </w:r>
      <w:r w:rsidRPr="00381BC8">
        <w:rPr>
          <w:rFonts w:ascii="Times New Roman" w:eastAsiaTheme="minorHAnsi" w:hAnsi="Times New Roman" w:cs="Times New Roman"/>
        </w:rPr>
        <w:pict>
          <v:group id="_x0000_s1142" editas="canvas" style="width:470.75pt;height:304.5pt;mso-position-horizontal-relative:char;mso-position-vertical-relative:line" coordorigin="1440,8784" coordsize="9415,6090">
            <o:lock v:ext="edit" aspectratio="t"/>
            <v:shape id="_x0000_s1143" type="#_x0000_t75" style="position:absolute;left:1440;top:8784;width:9415;height:6090" o:preferrelative="f">
              <v:fill o:detectmouseclick="t"/>
              <v:path o:extrusionok="t" o:connecttype="none"/>
              <o:lock v:ext="edit" text="t"/>
            </v:shape>
            <v:rect id="_x0000_s1144" style="position:absolute;left:1861;top:10631;width:1359;height:556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 xml:space="preserve">Client </w:t>
                    </w:r>
                  </w:p>
                </w:txbxContent>
              </v:textbox>
            </v:rect>
            <v:oval id="_x0000_s1145" style="position:absolute;left:4768;top:9007;width:2880;height:1004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 xml:space="preserve">Client retrieve data </w:t>
                    </w:r>
                  </w:p>
                </w:txbxContent>
              </v:textbox>
            </v:oval>
            <v:oval id="_x0000_s1146" style="position:absolute;left:4769;top:10388;width:2879;height:1004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Enter ID and Secrete key</w:t>
                    </w:r>
                  </w:p>
                </w:txbxContent>
              </v:textbox>
            </v:oval>
            <v:shape id="_x0000_s1147" type="#_x0000_t22" style="position:absolute;left:5557;top:12081;width:1194;height:1882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CSP</w:t>
                    </w:r>
                  </w:p>
                </w:txbxContent>
              </v:textbox>
            </v:shape>
            <v:shape id="_x0000_s1148" type="#_x0000_t32" style="position:absolute;left:7648;top:10890;width:867;height:11" o:connectortype="straight">
              <v:stroke endarrow="block"/>
            </v:shape>
            <v:rect id="_x0000_s1149" style="position:absolute;left:8515;top:10164;width:2340;height:1473">
              <v:textbox>
                <w:txbxContent>
                  <w:p w:rsidR="004D0A89" w:rsidRDefault="004D0A89" w:rsidP="004D0A8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TPA</w:t>
                    </w:r>
                  </w:p>
                  <w:p w:rsidR="004D0A89" w:rsidRPr="00265BF6" w:rsidRDefault="004D0A89" w:rsidP="004D0A89">
                    <w:pPr>
                      <w:jc w:val="center"/>
                    </w:pPr>
                    <w:r>
                      <w:t>Verify secrete key</w:t>
                    </w:r>
                  </w:p>
                  <w:p w:rsidR="004D0A89" w:rsidRPr="00265BF6" w:rsidRDefault="004D0A89" w:rsidP="004D0A8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shape id="_x0000_s1150" type="#_x0000_t32" style="position:absolute;left:3220;top:9509;width:1548;height:1400;flip:y" o:connectortype="straight">
              <v:stroke endarrow="block"/>
            </v:shape>
            <v:shape id="_x0000_s1151" type="#_x0000_t32" style="position:absolute;left:6208;top:10011;width:1;height:377" o:connectortype="straight">
              <v:stroke endarrow="block"/>
            </v:shape>
            <v:shape id="_x0000_s1152" type="#_x0000_t32" style="position:absolute;left:3907;top:13022;width:1650;height:41;flip:x" o:connectortype="straight">
              <v:stroke endarrow="block"/>
            </v:shape>
            <v:rect id="_x0000_s1153" style="position:absolute;left:1861;top:12531;width:2046;height:1064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 xml:space="preserve">Decrypt data &amp; download data from CSP </w:t>
                    </w:r>
                  </w:p>
                  <w:p w:rsidR="004D0A89" w:rsidRDefault="004D0A89" w:rsidP="004D0A89"/>
                </w:txbxContent>
              </v:textbox>
            </v:rect>
            <v:oval id="_x0000_s1154" style="position:absolute;left:8624;top:12499;width:2201;height:1096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Public data auditing</w:t>
                    </w:r>
                  </w:p>
                </w:txbxContent>
              </v:textbox>
            </v:oval>
            <v:shape id="_x0000_s1155" type="#_x0000_t32" style="position:absolute;left:9685;top:11637;width:40;height:862" o:connectortype="straight">
              <v:stroke endarrow="block"/>
            </v:shape>
            <v:shape id="_x0000_s1156" type="#_x0000_t32" style="position:absolute;left:6751;top:13022;width:1873;height:25;flip:x y" o:connectortype="straight">
              <v:stroke endarrow="block"/>
            </v:shape>
            <w10:wrap type="none"/>
            <w10:anchorlock/>
          </v:group>
        </w:pict>
      </w:r>
      <w:r w:rsidR="004D0A89" w:rsidRPr="002D1CFC">
        <w:rPr>
          <w:rFonts w:ascii="Times New Roman" w:hAnsi="Times New Roman" w:cs="Times New Roman"/>
          <w:bCs/>
        </w:rPr>
        <w:br w:type="page"/>
      </w:r>
    </w:p>
    <w:p w:rsidR="004D0A89" w:rsidRPr="00233FAF" w:rsidRDefault="004D0A89" w:rsidP="004D0A89">
      <w:pPr>
        <w:rPr>
          <w:rFonts w:ascii="Times New Roman" w:hAnsi="Times New Roman" w:cs="Times New Roman"/>
          <w:b/>
          <w:sz w:val="24"/>
        </w:rPr>
      </w:pPr>
      <w:r w:rsidRPr="00233FAF">
        <w:rPr>
          <w:rFonts w:ascii="Times New Roman" w:hAnsi="Times New Roman" w:cs="Times New Roman"/>
          <w:b/>
          <w:sz w:val="24"/>
        </w:rPr>
        <w:lastRenderedPageBreak/>
        <w:t>Use case Diagram</w:t>
      </w:r>
    </w:p>
    <w:p w:rsidR="004D0A89" w:rsidRDefault="00381BC8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98" editas="canvas" style="width:468pt;height:483.8pt;mso-position-horizontal-relative:char;mso-position-vertical-relative:line" coordorigin="2527,2055" coordsize="7200,7443">
            <o:lock v:ext="edit" aspectratio="t"/>
            <v:shape id="_x0000_s1099" type="#_x0000_t75" style="position:absolute;left:2527;top:2055;width:7200;height:7443" o:preferrelative="f">
              <v:fill o:detectmouseclick="t"/>
              <v:path o:extrusionok="t" o:connecttype="none"/>
              <o:lock v:ext="edit" text="t"/>
            </v:shape>
            <v:oval id="_x0000_s1100" style="position:absolute;left:2880;top:4917;width:173;height:173"/>
            <v:shape id="_x0000_s1101" type="#_x0000_t32" style="position:absolute;left:2967;top:5090;width:1;height:312" o:connectortype="straight"/>
            <v:shape id="_x0000_s1102" type="#_x0000_t32" style="position:absolute;left:2810;top:5402;width:162;height:104;flip:x" o:connectortype="straight"/>
            <v:shape id="_x0000_s1103" type="#_x0000_t32" style="position:absolute;left:2972;top:5402;width:163;height:104" o:connectortype="straight"/>
            <v:shape id="_x0000_s1104" type="#_x0000_t32" style="position:absolute;left:2810;top:5183;width:158;height:69;flip:x" o:connectortype="straight"/>
            <v:shape id="_x0000_s1105" type="#_x0000_t32" style="position:absolute;left:2972;top:5183;width:163;height:69" o:connectortype="straight"/>
            <v:oval id="_x0000_s1106" style="position:absolute;left:9139;top:5183;width:173;height:173"/>
            <v:shape id="_x0000_s1107" type="#_x0000_t32" style="position:absolute;left:9228;top:5356;width:1;height:311" o:connectortype="straight"/>
            <v:shape id="_x0000_s1108" type="#_x0000_t32" style="position:absolute;left:9069;top:5667;width:163;height:103;flip:x" o:connectortype="straight"/>
            <v:shape id="_x0000_s1109" type="#_x0000_t32" style="position:absolute;left:9232;top:5667;width:163;height:103" o:connectortype="straight"/>
            <v:shape id="_x0000_s1110" type="#_x0000_t32" style="position:absolute;left:9069;top:5447;width:159;height:70;flip:x" o:connectortype="straight"/>
            <v:shape id="_x0000_s1111" type="#_x0000_t32" style="position:absolute;left:9232;top:5447;width:163;height:7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2700;top:5621;width:784;height:323" stroked="f">
              <v:textbox>
                <w:txbxContent>
                  <w:p w:rsidR="004D0A89" w:rsidRDefault="004D0A89" w:rsidP="004D0A89">
                    <w:r>
                      <w:t>User</w:t>
                    </w:r>
                  </w:p>
                </w:txbxContent>
              </v:textbox>
            </v:shape>
            <v:shape id="_x0000_s1113" type="#_x0000_t202" style="position:absolute;left:8779;top:5835;width:948;height:323" stroked="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CSP</w:t>
                    </w:r>
                  </w:p>
                </w:txbxContent>
              </v:textbox>
            </v:shape>
            <v:oval id="_x0000_s1114" style="position:absolute;left:4915;top:2200;width:2274;height:59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User registration</w:t>
                    </w:r>
                  </w:p>
                </w:txbxContent>
              </v:textbox>
            </v:oval>
            <v:oval id="_x0000_s1115" style="position:absolute;left:4650;top:3666;width:2378;height:59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 xml:space="preserve">Secret Key generation </w:t>
                    </w:r>
                  </w:p>
                </w:txbxContent>
              </v:textbox>
            </v:oval>
            <v:oval id="_x0000_s1116" style="position:absolute;left:4650;top:4433;width:2873;height:59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Upload data into CSP</w:t>
                    </w:r>
                  </w:p>
                </w:txbxContent>
              </v:textbox>
            </v:oval>
            <v:oval id="_x0000_s1117" style="position:absolute;left:4731;top:5354;width:2873;height:683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Encryption &amp; store data into CSP</w:t>
                    </w:r>
                  </w:p>
                </w:txbxContent>
              </v:textbox>
            </v:oval>
            <v:oval id="_x0000_s1118" style="position:absolute;left:4799;top:6324;width:2875;height:59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Retrieve file</w:t>
                    </w:r>
                  </w:p>
                </w:txbxContent>
              </v:textbox>
            </v:oval>
            <v:oval id="_x0000_s1119" style="position:absolute;left:5203;top:7257;width:2401;height:59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Verify secrete key</w:t>
                    </w:r>
                  </w:p>
                </w:txbxContent>
              </v:textbox>
            </v:oval>
            <v:oval id="_x0000_s1120" style="position:absolute;left:4915;top:8367;width:2875;height:59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Decrypt &amp; download data</w:t>
                    </w:r>
                  </w:p>
                </w:txbxContent>
              </v:textbox>
            </v:oval>
            <v:shape id="_x0000_s1121" type="#_x0000_t32" style="position:absolute;left:3135;top:2496;width:1780;height:2757;flip:y" o:connectortype="straight">
              <v:stroke endarrow="block"/>
            </v:shape>
            <v:shape id="_x0000_s1122" type="#_x0000_t32" style="position:absolute;left:3135;top:4728;width:1515;height:523;flip:y" o:connectortype="straight">
              <v:stroke endarrow="block"/>
            </v:shape>
            <v:shape id="_x0000_s1123" type="#_x0000_t32" style="position:absolute;left:3135;top:5250;width:1664;height:1370" o:connectortype="straight">
              <v:stroke endarrow="block"/>
            </v:shape>
            <v:shape id="_x0000_s1124" type="#_x0000_t32" style="position:absolute;left:3135;top:5253;width:1780;height:3410;flip:x y" o:connectortype="straight">
              <v:stroke endarrow="block"/>
            </v:shape>
            <v:shape id="_x0000_s1125" type="#_x0000_t32" style="position:absolute;left:7189;top:2496;width:1880;height:3022" o:connectortype="straight">
              <v:stroke endarrow="block"/>
            </v:shape>
            <v:shape id="_x0000_s1126" type="#_x0000_t32" style="position:absolute;left:7523;top:4728;width:1546;height:778" o:connectortype="straight"/>
            <v:shape id="_x0000_s1127" type="#_x0000_t32" style="position:absolute;left:7604;top:5517;width:1465;height:179;flip:y" o:connectortype="straight">
              <v:stroke endarrow="block"/>
            </v:shape>
            <v:shape id="_x0000_s1128" type="#_x0000_t32" style="position:absolute;left:7674;top:5517;width:1395;height:1103;flip:y" o:connectortype="straight">
              <v:stroke endarrow="block"/>
            </v:shape>
            <v:shape id="_x0000_s1129" type="#_x0000_t32" style="position:absolute;left:7604;top:5507;width:1465;height:2046;flip:y" o:connectortype="straight"/>
            <v:shape id="_x0000_s1130" type="#_x0000_t32" style="position:absolute;left:7790;top:5518;width:1279;height:3145;flip:x" o:connectortype="straight">
              <v:stroke endarrow="block"/>
            </v:shape>
            <v:oval id="_x0000_s1131" style="position:absolute;left:2879;top:6964;width:173;height:173"/>
            <v:shape id="_x0000_s1132" type="#_x0000_t32" style="position:absolute;left:2967;top:7137;width:1;height:313" o:connectortype="straight"/>
            <v:shape id="_x0000_s1133" type="#_x0000_t32" style="position:absolute;left:2809;top:7450;width:163;height:103;flip:x" o:connectortype="straight"/>
            <v:shape id="_x0000_s1134" type="#_x0000_t32" style="position:absolute;left:2972;top:7450;width:162;height:103" o:connectortype="straight"/>
            <v:shape id="_x0000_s1135" type="#_x0000_t32" style="position:absolute;left:2809;top:7230;width:158;height:70;flip:x" o:connectortype="straight"/>
            <v:shape id="_x0000_s1136" type="#_x0000_t32" style="position:absolute;left:2972;top:7230;width:162;height:70" o:connectortype="straight"/>
            <v:shape id="_x0000_s1137" type="#_x0000_t202" style="position:absolute;left:2699;top:7746;width:785;height:324" stroked="f">
              <v:textbox>
                <w:txbxContent>
                  <w:p w:rsidR="004D0A89" w:rsidRDefault="004D0A89" w:rsidP="004D0A89">
                    <w:r>
                      <w:t>TPA</w:t>
                    </w:r>
                  </w:p>
                </w:txbxContent>
              </v:textbox>
            </v:shape>
            <v:shape id="_x0000_s1138" type="#_x0000_t32" style="position:absolute;left:3135;top:3961;width:1515;height:3296;flip:y" o:connectortype="straight">
              <v:stroke endarrow="block"/>
            </v:shape>
            <v:shape id="_x0000_s1139" type="#_x0000_t32" style="position:absolute;left:3134;top:7300;width:2069;height:253" o:connectortype="straight">
              <v:stroke endarrow="block"/>
            </v:shape>
            <v:oval id="_x0000_s1140" style="position:absolute;left:4731;top:2975;width:2274;height:590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File information</w:t>
                    </w:r>
                  </w:p>
                </w:txbxContent>
              </v:textbox>
            </v:oval>
            <v:shape id="_x0000_s1141" type="#_x0000_t32" style="position:absolute;left:3135;top:3270;width:1596;height:4030;flip:y" o:connectortype="straight">
              <v:stroke endarrow="block"/>
            </v:shape>
            <w10:wrap type="none"/>
            <w10:anchorlock/>
          </v:group>
        </w:pict>
      </w:r>
    </w:p>
    <w:p w:rsidR="004D0A89" w:rsidRDefault="004D0A89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D0A89" w:rsidRDefault="004D0A89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Class Diagram</w:t>
      </w:r>
    </w:p>
    <w:p w:rsidR="004D0A89" w:rsidRDefault="00381BC8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67" editas="canvas" style="width:468pt;height:473.65pt;mso-position-horizontal-relative:char;mso-position-vertical-relative:line" coordorigin="1455,1964" coordsize="9360,9473">
            <o:lock v:ext="edit" aspectratio="t"/>
            <v:shape id="_x0000_s1068" type="#_x0000_t75" style="position:absolute;left:1455;top:1964;width:9360;height:9473" o:preferrelative="f">
              <v:fill o:detectmouseclick="t"/>
              <v:path o:extrusionok="t" o:connecttype="none"/>
              <o:lock v:ext="edit" text="t"/>
            </v:shape>
            <v:rect id="_x0000_s1069" style="position:absolute;left:1725;top:2475;width:3660;height:3090"/>
            <v:shape id="_x0000_s1070" type="#_x0000_t32" style="position:absolute;left:1725;top:2970;width:3660;height:1" o:connectortype="straight"/>
            <v:shape id="_x0000_s1071" type="#_x0000_t32" style="position:absolute;left:1725;top:4320;width:3660;height:1" o:connectortype="straight"/>
            <v:rect id="_x0000_s1072" style="position:absolute;left:8010;top:2475;width:2610;height:3090"/>
            <v:shape id="_x0000_s1073" type="#_x0000_t32" style="position:absolute;left:8010;top:3075;width:2610;height:1" o:connectortype="straight"/>
            <v:shape id="_x0000_s1074" type="#_x0000_t32" style="position:absolute;left:8010;top:4425;width:2610;height:1" o:connectortype="straight"/>
            <v:rect id="_x0000_s1075" style="position:absolute;left:2768;top:7365;width:3407;height:3090"/>
            <v:shape id="_x0000_s1076" type="#_x0000_t32" style="position:absolute;left:2768;top:7860;width:3407;height:1" o:connectortype="straight"/>
            <v:shape id="_x0000_s1077" type="#_x0000_t32" style="position:absolute;left:2768;top:9210;width:3407;height:1" o:connectortype="straight"/>
            <v:shape id="_x0000_s1078" type="#_x0000_t202" style="position:absolute;left:1800;top:2541;width:3450;height:412" stroked="f">
              <v:textbox style="mso-next-textbox:#_x0000_s1078">
                <w:txbxContent>
                  <w:p w:rsidR="004D0A89" w:rsidRDefault="004D0A89" w:rsidP="004D0A89">
                    <w:r>
                      <w:t>Cloud service provider</w:t>
                    </w:r>
                  </w:p>
                </w:txbxContent>
              </v:textbox>
            </v:shape>
            <v:shape id="_x0000_s1079" type="#_x0000_t202" style="position:absolute;left:8190;top:2502;width:2325;height:373" stroked="f">
              <v:textbox style="mso-next-textbox:#_x0000_s1079">
                <w:txbxContent>
                  <w:p w:rsidR="004D0A89" w:rsidRDefault="004D0A89" w:rsidP="004D0A89">
                    <w:pPr>
                      <w:jc w:val="center"/>
                    </w:pPr>
                    <w:r>
                      <w:t>Client</w:t>
                    </w:r>
                  </w:p>
                </w:txbxContent>
              </v:textbox>
            </v:shape>
            <v:shape id="_x0000_s1080" type="#_x0000_t202" style="position:absolute;left:1800;top:4321;width:2827;height:382" stroked="f">
              <v:textbox style="mso-next-textbox:#_x0000_s1080">
                <w:txbxContent>
                  <w:p w:rsidR="004D0A89" w:rsidRPr="005C5A34" w:rsidRDefault="004D0A89" w:rsidP="004D0A89"/>
                </w:txbxContent>
              </v:textbox>
            </v:shape>
            <v:shape id="_x0000_s1081" type="#_x0000_t202" style="position:absolute;left:1800;top:2992;width:1585;height:412" stroked="f">
              <v:textbox style="mso-next-textbox:#_x0000_s1081">
                <w:txbxContent>
                  <w:p w:rsidR="004D0A89" w:rsidRDefault="004D0A89" w:rsidP="004D0A89">
                    <w:proofErr w:type="spellStart"/>
                    <w:r>
                      <w:t>Csp</w:t>
                    </w:r>
                    <w:proofErr w:type="spellEnd"/>
                    <w:r>
                      <w:t xml:space="preserve"> name</w:t>
                    </w:r>
                  </w:p>
                </w:txbxContent>
              </v:textbox>
            </v:shape>
            <v:shape id="_x0000_s1082" type="#_x0000_t202" style="position:absolute;left:1800;top:4996;width:3088;height:485" stroked="f">
              <v:textbox style="mso-next-textbox:#_x0000_s1082">
                <w:txbxContent>
                  <w:p w:rsidR="004D0A89" w:rsidRDefault="004D0A89" w:rsidP="004D0A89">
                    <w:r>
                      <w:t>Maintain user details ()</w:t>
                    </w:r>
                  </w:p>
                </w:txbxContent>
              </v:textbox>
            </v:shape>
            <v:shape id="_x0000_s1083" type="#_x0000_t202" style="position:absolute;left:1800;top:3404;width:3088;height:412" stroked="f">
              <v:textbox style="mso-next-textbox:#_x0000_s1083">
                <w:txbxContent>
                  <w:p w:rsidR="004D0A89" w:rsidRDefault="004D0A89" w:rsidP="004D0A89">
                    <w:r>
                      <w:t>Available space details</w:t>
                    </w:r>
                  </w:p>
                </w:txbxContent>
              </v:textbox>
            </v:shape>
            <v:shape id="_x0000_s1084" type="#_x0000_t202" style="position:absolute;left:8190;top:3404;width:2010;height:412" stroked="f">
              <v:textbox style="mso-next-textbox:#_x0000_s1084">
                <w:txbxContent>
                  <w:p w:rsidR="004D0A89" w:rsidRDefault="004D0A89" w:rsidP="004D0A89">
                    <w:r>
                      <w:t xml:space="preserve"> </w:t>
                    </w:r>
                    <w:proofErr w:type="gramStart"/>
                    <w:r>
                      <w:t>name</w:t>
                    </w:r>
                    <w:proofErr w:type="gramEnd"/>
                  </w:p>
                </w:txbxContent>
              </v:textbox>
            </v:shape>
            <v:shape id="_x0000_s1085" type="#_x0000_t202" style="position:absolute;left:8190;top:3697;width:2325;height:375" stroked="f">
              <v:textbox style="mso-next-textbox:#_x0000_s1085">
                <w:txbxContent>
                  <w:p w:rsidR="004D0A89" w:rsidRDefault="004D0A89" w:rsidP="004D0A89">
                    <w:proofErr w:type="gramStart"/>
                    <w:r>
                      <w:t>address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8190;top:3997;width:2175;height:388" stroked="f">
              <v:textbox style="mso-next-textbox:#_x0000_s1086">
                <w:txbxContent>
                  <w:p w:rsidR="004D0A89" w:rsidRDefault="004D0A89" w:rsidP="004D0A89">
                    <w:r>
                      <w:t>Contact details</w:t>
                    </w:r>
                  </w:p>
                </w:txbxContent>
              </v:textbox>
            </v:shape>
            <v:shape id="_x0000_s1087" type="#_x0000_t202" style="position:absolute;left:8175;top:4486;width:2340;height:462" stroked="f">
              <v:textbox style="mso-next-textbox:#_x0000_s1087">
                <w:txbxContent>
                  <w:p w:rsidR="004D0A89" w:rsidRDefault="004D0A89" w:rsidP="004D0A89">
                    <w:r>
                      <w:t xml:space="preserve">Upload </w:t>
                    </w:r>
                    <w:proofErr w:type="gramStart"/>
                    <w:r>
                      <w:t>files()</w:t>
                    </w:r>
                    <w:proofErr w:type="gramEnd"/>
                  </w:p>
                </w:txbxContent>
              </v:textbox>
            </v:shape>
            <v:shape id="_x0000_s1088" type="#_x0000_t202" style="position:absolute;left:8205;top:4876;width:2160;height:471" stroked="f">
              <v:textbox style="mso-next-textbox:#_x0000_s1088">
                <w:txbxContent>
                  <w:p w:rsidR="004D0A89" w:rsidRDefault="004D0A89" w:rsidP="004D0A89">
                    <w:r>
                      <w:t xml:space="preserve">Download </w:t>
                    </w:r>
                    <w:proofErr w:type="gramStart"/>
                    <w:r>
                      <w:t>file(</w:t>
                    </w:r>
                    <w:proofErr w:type="gramEnd"/>
                    <w:r>
                      <w:t>)  files()</w:t>
                    </w:r>
                  </w:p>
                </w:txbxContent>
              </v:textbox>
            </v:shape>
            <v:shape id="_x0000_s1089" type="#_x0000_t202" style="position:absolute;left:3293;top:7473;width:2405;height:387" stroked="f">
              <v:textbox style="mso-next-textbox:#_x0000_s1089">
                <w:txbxContent>
                  <w:p w:rsidR="004D0A89" w:rsidRDefault="004D0A89" w:rsidP="004D0A89">
                    <w:pPr>
                      <w:jc w:val="center"/>
                    </w:pPr>
                    <w:r>
                      <w:t>TPA</w:t>
                    </w:r>
                  </w:p>
                </w:txbxContent>
              </v:textbox>
            </v:shape>
            <v:shape id="_x0000_s1090" type="#_x0000_t202" style="position:absolute;left:2875;top:8041;width:3092;height:381" stroked="f">
              <v:textbox style="mso-next-textbox:#_x0000_s1090">
                <w:txbxContent>
                  <w:p w:rsidR="004D0A89" w:rsidRDefault="004D0A89" w:rsidP="004D0A89">
                    <w:r>
                      <w:t>Secret key generation ()</w:t>
                    </w:r>
                  </w:p>
                  <w:p w:rsidR="004D0A89" w:rsidRPr="005C5A34" w:rsidRDefault="004D0A89" w:rsidP="004D0A89"/>
                </w:txbxContent>
              </v:textbox>
            </v:shape>
            <v:shape id="_x0000_s1091" type="#_x0000_t202" style="position:absolute;left:2875;top:8422;width:2951;height:488" stroked="f">
              <v:textbox style="mso-next-textbox:#_x0000_s1091">
                <w:txbxContent>
                  <w:p w:rsidR="004D0A89" w:rsidRDefault="004D0A89" w:rsidP="004D0A89">
                    <w:r>
                      <w:t>Maintain key &amp; ID details</w:t>
                    </w:r>
                  </w:p>
                </w:txbxContent>
              </v:textbox>
            </v:shape>
            <v:shape id="_x0000_s1092" type="#_x0000_t202" style="position:absolute;left:3025;top:9247;width:2951;height:381" stroked="f">
              <v:textbox style="mso-next-textbox:#_x0000_s1092">
                <w:txbxContent>
                  <w:p w:rsidR="004D0A89" w:rsidRDefault="004D0A89" w:rsidP="004D0A89">
                    <w:r>
                      <w:t>Verify key ()</w:t>
                    </w:r>
                  </w:p>
                </w:txbxContent>
              </v:textbox>
            </v:shape>
            <v:shape id="_x0000_s1093" type="#_x0000_t202" style="position:absolute;left:2995;top:9562;width:2951;height:381" stroked="f">
              <v:textbox style="mso-next-textbox:#_x0000_s1093">
                <w:txbxContent>
                  <w:p w:rsidR="004D0A89" w:rsidRDefault="004D0A89" w:rsidP="004D0A89">
                    <w:r>
                      <w:t>Encrypt files ()</w:t>
                    </w:r>
                  </w:p>
                </w:txbxContent>
              </v:textbox>
            </v:shape>
            <v:shape id="_x0000_s1094" type="#_x0000_t202" style="position:absolute;left:2995;top:9892;width:2951;height:381" stroked="f">
              <v:textbox style="mso-next-textbox:#_x0000_s1094">
                <w:txbxContent>
                  <w:p w:rsidR="004D0A89" w:rsidRDefault="004D0A89" w:rsidP="004D0A89">
                    <w:r>
                      <w:t>Decrypt files ()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5" type="#_x0000_t34" style="position:absolute;left:5994;top:4043;width:1800;height:4843;rotation:90" o:connectortype="elbow" adj=",-24789,-111600">
              <v:stroke startarrow="block" endarrow="block"/>
            </v:shape>
            <v:shape id="_x0000_s1096" type="#_x0000_t202" style="position:absolute;left:1800;top:4625;width:2827;height:382" stroked="f">
              <v:textbox style="mso-next-textbox:#_x0000_s1096">
                <w:txbxContent>
                  <w:p w:rsidR="004D0A89" w:rsidRDefault="004D0A89" w:rsidP="004D0A89">
                    <w:r>
                      <w:t xml:space="preserve">Public data </w:t>
                    </w:r>
                    <w:proofErr w:type="spellStart"/>
                    <w:proofErr w:type="gramStart"/>
                    <w:r>
                      <w:t>audting</w:t>
                    </w:r>
                    <w:proofErr w:type="spellEnd"/>
                    <w:r>
                      <w:t>()</w:t>
                    </w:r>
                    <w:proofErr w:type="gramEnd"/>
                  </w:p>
                </w:txbxContent>
              </v:textbox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97" type="#_x0000_t35" style="position:absolute;left:1489;top:6844;width:3345;height:787;rotation:90" o:connectortype="elbow" adj="5812,31481,-22859">
              <v:stroke startarrow="block" endarrow="block"/>
            </v:shape>
            <w10:wrap type="none"/>
            <w10:anchorlock/>
          </v:group>
        </w:pict>
      </w:r>
    </w:p>
    <w:p w:rsidR="004D0A89" w:rsidRDefault="004D0A89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D0A89" w:rsidRDefault="004D0A89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Activity diagram</w:t>
      </w:r>
    </w:p>
    <w:p w:rsidR="004D0A89" w:rsidRPr="002D1CFC" w:rsidRDefault="00381BC8" w:rsidP="004D0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26" editas="canvas" style="width:468pt;height:506.55pt;mso-position-horizontal-relative:char;mso-position-vertical-relative:line" coordorigin="1440,1959" coordsize="9360,10131">
            <o:lock v:ext="edit" aspectratio="t"/>
            <v:shape id="_x0000_s1027" type="#_x0000_t75" style="position:absolute;left:1440;top:1959;width:9360;height:10131" o:preferrelative="f">
              <v:fill o:detectmouseclick="t"/>
              <v:path o:extrusionok="t" o:connecttype="none"/>
              <o:lock v:ext="edit" text="t"/>
            </v:shape>
            <v:oval id="_x0000_s1028" style="position:absolute;left:5971;top:2402;width:149;height:165" fillcolor="black [3200]" strokecolor="#f2f2f2 [3041]" strokeweight="3pt">
              <v:shadow on="t" type="perspective" color="#7f7f7f [1601]" opacity=".5" offset="1pt" offset2="-1pt"/>
            </v:oval>
            <v:roundrect id="_x0000_s1029" style="position:absolute;left:2461;top:3435;width:2564;height:451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Cloud service provider</w:t>
                    </w:r>
                  </w:p>
                </w:txbxContent>
              </v:textbox>
            </v:roundrect>
            <v:roundrect id="_x0000_s1030" style="position:absolute;left:7995;top:3405;width:1846;height:481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proofErr w:type="gramStart"/>
                    <w:r>
                      <w:t>client</w:t>
                    </w:r>
                    <w:proofErr w:type="gramEnd"/>
                  </w:p>
                </w:txbxContent>
              </v:textbox>
            </v:roundrect>
            <v:shape id="_x0000_s1031" type="#_x0000_t32" style="position:absolute;left:3750;top:3060;width:5160;height:60" o:connectortype="straight"/>
            <v:shape id="_x0000_s1032" type="#_x0000_t32" style="position:absolute;left:3743;top:3060;width:7;height:375;flip:x" o:connectortype="straight">
              <v:stroke endarrow="block"/>
            </v:shape>
            <v:shape id="_x0000_s1033" type="#_x0000_t32" style="position:absolute;left:8918;top:3120;width:7;height:285;flip:x" o:connectortype="straight">
              <v:stroke endarrow="block"/>
            </v:shape>
            <v:shape id="_x0000_s1034" type="#_x0000_t32" style="position:absolute;left:6046;top:2597;width:1;height:463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5" type="#_x0000_t110" style="position:absolute;left:8415;top:6587;width:1006;height:1155"/>
            <v:shape id="_x0000_s1036" type="#_x0000_t32" style="position:absolute;left:8918;top:3886;width:1;height:781" o:connectortype="straight">
              <v:stroke endarrow="block"/>
            </v:shape>
            <v:shape id="_x0000_s1037" type="#_x0000_t202" style="position:absolute;left:9120;top:5807;width:1290;height:463" stroked="f">
              <v:textbox>
                <w:txbxContent>
                  <w:p w:rsidR="004D0A89" w:rsidRDefault="004D0A89" w:rsidP="004D0A89">
                    <w:r>
                      <w:t xml:space="preserve">Login </w:t>
                    </w:r>
                  </w:p>
                </w:txbxContent>
              </v:textbox>
            </v:shape>
            <v:shape id="_x0000_s1038" type="#_x0000_t202" style="position:absolute;left:6975;top:5916;width:1935;height:463" stroked="f">
              <v:textbox>
                <w:txbxContent>
                  <w:p w:rsidR="004D0A89" w:rsidRPr="002F6CF4" w:rsidRDefault="004D0A89" w:rsidP="004D0A89"/>
                </w:txbxContent>
              </v:textbox>
            </v:shape>
            <v:roundrect id="_x0000_s1039" style="position:absolute;left:7980;top:4667;width:1875;height:525" arcsize="10923f">
              <v:textbox>
                <w:txbxContent>
                  <w:p w:rsidR="004D0A89" w:rsidRDefault="004D0A89" w:rsidP="004D0A89">
                    <w:proofErr w:type="gramStart"/>
                    <w:r>
                      <w:t>registration</w:t>
                    </w:r>
                    <w:proofErr w:type="gramEnd"/>
                  </w:p>
                </w:txbxContent>
              </v:textbox>
            </v:roundrect>
            <v:shape id="_x0000_s1040" type="#_x0000_t32" style="position:absolute;left:8918;top:5192;width:1;height:1395" o:connectortype="straight">
              <v:stroke endarrow="block"/>
            </v:shape>
            <v:roundrect id="_x0000_s1041" style="position:absolute;left:7995;top:8447;width:1980;height:615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Upload file</w:t>
                    </w:r>
                  </w:p>
                </w:txbxContent>
              </v:textbox>
            </v:roundrect>
            <v:roundrect id="_x0000_s1042" style="position:absolute;left:5356;top:8445;width:2445;height:615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View &amp;Download file</w:t>
                    </w:r>
                  </w:p>
                </w:txbxContent>
              </v:textbox>
            </v:roundrect>
            <v:shape id="_x0000_s1043" type="#_x0000_t34" style="position:absolute;left:7335;top:7165;width:1080;height:937;rotation:180;flip:y" o:connectortype="elbow" adj="17400,165124,-168300">
              <v:stroke endarrow="block"/>
            </v:shape>
            <v:shape id="_x0000_s1044" type="#_x0000_t202" style="position:absolute;left:6975;top:6587;width:1290;height:465" stroked="f">
              <v:textbox>
                <w:txbxContent>
                  <w:p w:rsidR="004D0A89" w:rsidRDefault="004D0A89" w:rsidP="004D0A89">
                    <w:pPr>
                      <w:jc w:val="center"/>
                    </w:pPr>
                    <w:proofErr w:type="gramStart"/>
                    <w:r>
                      <w:t>yes</w:t>
                    </w:r>
                    <w:proofErr w:type="gramEnd"/>
                  </w:p>
                </w:txbxContent>
              </v:textbox>
            </v:shape>
            <v:shape id="_x0000_s1045" type="#_x0000_t35" style="position:absolute;left:6241;top:7165;width:3180;height:2742;flip:x" o:connectortype="elbow" adj="-7010,19599,63992">
              <v:stroke endarrow="block"/>
            </v:shape>
            <v:shape id="_x0000_s1046" type="#_x0000_t202" style="position:absolute;left:9421;top:6587;width:1290;height:465" stroked="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 xml:space="preserve">No </w:t>
                    </w:r>
                  </w:p>
                </w:txbxContent>
              </v:textbox>
            </v:shape>
            <v:shape id="_x0000_s1047" type="#_x0000_t34" style="position:absolute;left:7781;top:7243;width:2;height:2406;rotation:270;flip:y" o:connectortype="elbow" adj="-3888000,-75798,71053200">
              <v:stroke startarrow="block" endarrow="block"/>
            </v:shape>
            <v:roundrect id="_x0000_s1048" style="position:absolute;left:4859;top:4829;width:2564;height:451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Secrete Key generation</w:t>
                    </w:r>
                  </w:p>
                </w:txbxContent>
              </v:textbox>
            </v:roundrect>
            <v:roundrect id="_x0000_s1049" style="position:absolute;left:2386;top:5499;width:2564;height:451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Public data auditing</w:t>
                    </w:r>
                  </w:p>
                </w:txbxContent>
              </v:textbox>
            </v:roundrect>
            <v:roundrect id="_x0000_s1050" style="position:absolute;left:2386;top:7052;width:2564;height:451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View file details</w:t>
                    </w:r>
                  </w:p>
                </w:txbxContent>
              </v:textbox>
            </v:roundrect>
            <v:roundrect id="_x0000_s1051" style="position:absolute;left:2386;top:8490;width:2564;height:451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Client details</w:t>
                    </w:r>
                  </w:p>
                </w:txbxContent>
              </v:textbox>
            </v:roundrect>
            <v:shape id="_x0000_s1052" type="#_x0000_t32" style="position:absolute;left:3668;top:3886;width:75;height:1613;flip:x" o:connectortype="straight">
              <v:stroke endarrow="block"/>
            </v:shape>
            <v:shape id="_x0000_s1053" type="#_x0000_t32" style="position:absolute;left:6141;top:3920;width:37;height:909;flip:x" o:connectortype="straight">
              <v:stroke endarrow="block"/>
            </v:shape>
            <v:shape id="_x0000_s1054" type="#_x0000_t32" style="position:absolute;left:3668;top:5950;width:1;height:1102" o:connectortype="straight">
              <v:stroke endarrow="block"/>
            </v:shape>
            <v:shape id="_x0000_s1055" type="#_x0000_t32" style="position:absolute;left:3668;top:7503;width:1;height:987" o:connectortype="straight">
              <v:stroke endarrow="block"/>
            </v:shape>
            <v:rect id="_x0000_s1056" style="position:absolute;left:3060;top:9937;width:6361;height:143" fillcolor="black [3200]" strokecolor="#f2f2f2 [3041]" strokeweight="3pt">
              <v:shadow on="t" type="perspective" color="#7f7f7f [1601]" opacity=".5" offset="1pt" offset2="-1pt"/>
            </v:rect>
            <v:oval id="_x0000_s1057" style="position:absolute;left:6217;top:10862;width:143;height:143"/>
            <v:oval id="_x0000_s1058" style="position:absolute;left:6151;top:10870;width:215;height:218" fillcolor="black [3200]" strokecolor="#f2f2f2 [3041]" strokeweight="3pt">
              <v:shadow on="t" type="perspective" color="#7f7f7f [1601]" opacity=".5" offset="1pt" offset2="-1pt"/>
            </v:oval>
            <v:shape id="_x0000_s1059" type="#_x0000_t32" style="position:absolute;left:3668;top:8941;width:2573;height:966" o:connectortype="straight">
              <v:stroke endarrow="block"/>
            </v:shape>
            <v:shape id="_x0000_s1060" type="#_x0000_t32" style="position:absolute;left:6241;top:9060;width:338;height:847;flip:x" o:connectortype="straight">
              <v:stroke endarrow="block"/>
            </v:shape>
            <v:shape id="_x0000_s1061" type="#_x0000_t32" style="position:absolute;left:6241;top:9062;width:2744;height:845;flip:x" o:connectortype="straight">
              <v:stroke endarrow="block"/>
            </v:shape>
            <v:shape id="_x0000_s1062" type="#_x0000_t32" style="position:absolute;left:6241;top:9907;width:18;height:933" o:connectortype="straight">
              <v:stroke endarrow="block"/>
            </v:shape>
            <v:roundrect id="_x0000_s1063" style="position:absolute;left:5310;top:3469;width:1737;height:451" arcsize="10923f">
              <v:textbox>
                <w:txbxContent>
                  <w:p w:rsidR="004D0A89" w:rsidRDefault="004D0A89" w:rsidP="004D0A89">
                    <w:pPr>
                      <w:jc w:val="center"/>
                    </w:pPr>
                    <w:r>
                      <w:t>TPA</w:t>
                    </w:r>
                  </w:p>
                </w:txbxContent>
              </v:textbox>
            </v:roundrect>
            <v:shape id="_x0000_s1064" type="#_x0000_t32" style="position:absolute;left:6178;top:3060;width:1;height:409" o:connectortype="straight">
              <v:stroke endarrow="block"/>
            </v:shape>
            <v:roundrect id="_x0000_s1065" style="position:absolute;left:4859;top:6136;width:2564;height:451" arcsize="10923f">
              <v:textbox>
                <w:txbxContent>
                  <w:p w:rsidR="004D0A89" w:rsidRDefault="004D0A89" w:rsidP="004D0A89">
                    <w:r>
                      <w:t>Key verification</w:t>
                    </w:r>
                  </w:p>
                  <w:p w:rsidR="004D0A89" w:rsidRPr="002F6CF4" w:rsidRDefault="004D0A89" w:rsidP="004D0A89"/>
                </w:txbxContent>
              </v:textbox>
            </v:roundrect>
            <v:shape id="_x0000_s1066" type="#_x0000_t32" style="position:absolute;left:6141;top:5280;width:1;height:856" o:connectortype="straight">
              <v:stroke endarrow="block"/>
            </v:shape>
            <w10:wrap type="none"/>
            <w10:anchorlock/>
          </v:group>
        </w:pict>
      </w:r>
    </w:p>
    <w:p w:rsidR="004D0A89" w:rsidRPr="00265BF6" w:rsidRDefault="004D0A89" w:rsidP="004D0A89">
      <w:pPr>
        <w:rPr>
          <w:rFonts w:ascii="Times New Roman" w:hAnsi="Times New Roman" w:cs="Times New Roman"/>
          <w:b/>
          <w:sz w:val="24"/>
        </w:rPr>
      </w:pPr>
    </w:p>
    <w:p w:rsidR="004D0A89" w:rsidRDefault="004D0A89" w:rsidP="004D0A89"/>
    <w:p w:rsidR="004D0A89" w:rsidRDefault="004D0A89" w:rsidP="004D0A89"/>
    <w:p w:rsidR="004D0A89" w:rsidRDefault="004D0A89" w:rsidP="00AE5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3E3" w:rsidRDefault="00B165AA" w:rsidP="00AE5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5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Conclusion:</w:t>
      </w:r>
    </w:p>
    <w:p w:rsidR="00B165AA" w:rsidRPr="00B165AA" w:rsidRDefault="00B165AA" w:rsidP="00DC5C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5AA">
        <w:rPr>
          <w:rFonts w:ascii="Times New Roman" w:hAnsi="Times New Roman" w:cs="Times New Roman"/>
          <w:sz w:val="28"/>
          <w:szCs w:val="28"/>
        </w:rPr>
        <w:t>Our protocols offer three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>appealing advantages over the existing Kerberos-based pNFS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>protocol. First, the metadata server executing our protocols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>has much lower workload than that of the Kerberos-base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 w:rsidRPr="00B165AA">
        <w:rPr>
          <w:rFonts w:ascii="Times New Roman" w:hAnsi="Times New Roman" w:cs="Times New Roman"/>
          <w:sz w:val="28"/>
          <w:szCs w:val="28"/>
        </w:rPr>
        <w:t>approach. Second, two our protocols provide forward secrecy: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 xml:space="preserve">one is partially forward </w:t>
      </w:r>
      <w:proofErr w:type="gramStart"/>
      <w:r w:rsidRPr="00B165AA">
        <w:rPr>
          <w:rFonts w:ascii="Times New Roman" w:hAnsi="Times New Roman" w:cs="Times New Roman"/>
          <w:sz w:val="28"/>
          <w:szCs w:val="28"/>
        </w:rPr>
        <w:t>secure</w:t>
      </w:r>
      <w:proofErr w:type="gramEnd"/>
      <w:r w:rsidRPr="00B165AA">
        <w:rPr>
          <w:rFonts w:ascii="Times New Roman" w:hAnsi="Times New Roman" w:cs="Times New Roman"/>
          <w:sz w:val="28"/>
          <w:szCs w:val="28"/>
        </w:rPr>
        <w:t xml:space="preserve"> (with respect to multiple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>sessions within a time period), while the other is fully forward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>secure (with respect to a session). Third, we have designed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>protocol which not only provides forward secrecy, but is also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AA">
        <w:rPr>
          <w:rFonts w:ascii="Times New Roman" w:hAnsi="Times New Roman" w:cs="Times New Roman"/>
          <w:sz w:val="28"/>
          <w:szCs w:val="28"/>
        </w:rPr>
        <w:t>escrow-free.</w:t>
      </w:r>
    </w:p>
    <w:p w:rsidR="00AE53E3" w:rsidRPr="00B165AA" w:rsidRDefault="00AE53E3" w:rsidP="00B165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2D" w:rsidRDefault="0032162D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150" w:rsidRDefault="00DC5C27" w:rsidP="00AE5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27">
        <w:rPr>
          <w:rFonts w:ascii="Times New Roman" w:hAnsi="Times New Roman" w:cs="Times New Roman"/>
          <w:b/>
          <w:sz w:val="28"/>
          <w:szCs w:val="28"/>
        </w:rPr>
        <w:lastRenderedPageBreak/>
        <w:t>References:</w:t>
      </w:r>
    </w:p>
    <w:p w:rsidR="00DC5C27" w:rsidRPr="0032162D" w:rsidRDefault="00DC5C27" w:rsidP="003216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2D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Hupfeld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T. Cortes, B.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Kolbeck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Stender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Focht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M. Hess, J.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Malo,J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. Marti, and E.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Cesario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XtreemFS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 architecture – a case for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objectbased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 file systems in grids. </w:t>
      </w:r>
      <w:r w:rsidRPr="0032162D">
        <w:rPr>
          <w:rFonts w:ascii="Times New Roman" w:hAnsi="Times New Roman" w:cs="Times New Roman"/>
          <w:i/>
          <w:iCs/>
          <w:sz w:val="28"/>
          <w:szCs w:val="28"/>
        </w:rPr>
        <w:t>Concurrency and Computation: Practice and Experience (CCPE)</w:t>
      </w:r>
      <w:r w:rsidRPr="0032162D">
        <w:rPr>
          <w:rFonts w:ascii="Times New Roman" w:hAnsi="Times New Roman" w:cs="Times New Roman"/>
          <w:sz w:val="28"/>
          <w:szCs w:val="28"/>
        </w:rPr>
        <w:t>, 20(17):2049–2060. Wiley, Dec 2008.</w:t>
      </w:r>
    </w:p>
    <w:p w:rsidR="00DC5C27" w:rsidRPr="0032162D" w:rsidRDefault="00DC5C27" w:rsidP="003216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62D">
        <w:rPr>
          <w:rFonts w:ascii="Times New Roman" w:hAnsi="Times New Roman" w:cs="Times New Roman"/>
          <w:sz w:val="28"/>
          <w:szCs w:val="28"/>
        </w:rPr>
        <w:t>Hadoop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 distributed file system. </w:t>
      </w:r>
      <w:hyperlink r:id="rId5" w:history="1">
        <w:r w:rsidRPr="0032162D">
          <w:rPr>
            <w:rStyle w:val="Hyperlink"/>
            <w:rFonts w:ascii="Times New Roman" w:hAnsi="Times New Roman" w:cs="Times New Roman"/>
            <w:sz w:val="28"/>
            <w:szCs w:val="28"/>
          </w:rPr>
          <w:t>http://hadoop.apache.org/hdfs/</w:t>
        </w:r>
      </w:hyperlink>
      <w:r w:rsidRPr="0032162D">
        <w:rPr>
          <w:rFonts w:ascii="Times New Roman" w:hAnsi="Times New Roman" w:cs="Times New Roman"/>
          <w:sz w:val="28"/>
          <w:szCs w:val="28"/>
        </w:rPr>
        <w:t xml:space="preserve">. [27] J.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Kubiatowicz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D.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Bindel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Y. Chen, S.E. Czerwinski, P.R. Eaton, D.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Geels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Gummadi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S.C. Rhea, H.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Weatherspoon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W. Weimer, C. Wells, and B.Y. Zhao.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OceanStore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2162D">
        <w:rPr>
          <w:rFonts w:ascii="Times New Roman" w:hAnsi="Times New Roman" w:cs="Times New Roman"/>
          <w:sz w:val="28"/>
          <w:szCs w:val="28"/>
        </w:rPr>
        <w:t>An architecture</w:t>
      </w:r>
      <w:proofErr w:type="gramEnd"/>
      <w:r w:rsidRPr="0032162D">
        <w:rPr>
          <w:rFonts w:ascii="Times New Roman" w:hAnsi="Times New Roman" w:cs="Times New Roman"/>
          <w:sz w:val="28"/>
          <w:szCs w:val="28"/>
        </w:rPr>
        <w:t xml:space="preserve"> for global-scale persistent storage. In </w:t>
      </w:r>
      <w:r w:rsidRPr="0032162D">
        <w:rPr>
          <w:rFonts w:ascii="Times New Roman" w:hAnsi="Times New Roman" w:cs="Times New Roman"/>
          <w:i/>
          <w:iCs/>
          <w:sz w:val="28"/>
          <w:szCs w:val="28"/>
        </w:rPr>
        <w:t>Proceedings of the 9th International Conference     on Architectural Support for Programming Languages and Operating Systems (ASPLOS)</w:t>
      </w:r>
      <w:r w:rsidRPr="0032162D">
        <w:rPr>
          <w:rFonts w:ascii="Times New Roman" w:hAnsi="Times New Roman" w:cs="Times New Roman"/>
          <w:sz w:val="28"/>
          <w:szCs w:val="28"/>
        </w:rPr>
        <w:t>, pages 190–201. ACM Press, Nov 2000.</w:t>
      </w:r>
    </w:p>
    <w:p w:rsidR="00DC5C27" w:rsidRPr="0032162D" w:rsidRDefault="00DC5C27" w:rsidP="003216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2D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Langella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S. Hastings, S.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Oster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T. Pan, A. Sharma, J.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Permar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D. Ervin, B.B.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Cambazoglu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, T.M.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Kurc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¸, and J.H.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Saltz</w:t>
      </w:r>
      <w:proofErr w:type="spellEnd"/>
      <w:r w:rsidRPr="0032162D">
        <w:rPr>
          <w:rFonts w:ascii="Times New Roman" w:hAnsi="Times New Roman" w:cs="Times New Roman"/>
          <w:sz w:val="28"/>
          <w:szCs w:val="28"/>
        </w:rPr>
        <w:t xml:space="preserve">. Model formulation: </w:t>
      </w:r>
    </w:p>
    <w:p w:rsidR="00DC5C27" w:rsidRPr="0032162D" w:rsidRDefault="00DC5C27" w:rsidP="003216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2D">
        <w:rPr>
          <w:rFonts w:ascii="Times New Roman" w:hAnsi="Times New Roman" w:cs="Times New Roman"/>
          <w:sz w:val="28"/>
          <w:szCs w:val="28"/>
        </w:rPr>
        <w:t xml:space="preserve">Sharing data and analytical resources securely in a biomedical research grid environment. </w:t>
      </w:r>
      <w:r w:rsidRPr="0032162D">
        <w:rPr>
          <w:rFonts w:ascii="Times New Roman" w:hAnsi="Times New Roman" w:cs="Times New Roman"/>
          <w:i/>
          <w:iCs/>
          <w:sz w:val="28"/>
          <w:szCs w:val="28"/>
        </w:rPr>
        <w:t>Journal of the American Medical Informatics Association (JAMIA)</w:t>
      </w:r>
      <w:r w:rsidRPr="0032162D">
        <w:rPr>
          <w:rFonts w:ascii="Times New Roman" w:hAnsi="Times New Roman" w:cs="Times New Roman"/>
          <w:sz w:val="28"/>
          <w:szCs w:val="28"/>
        </w:rPr>
        <w:t xml:space="preserve">, 15(3):363–373. BMJ, May 2008. </w:t>
      </w:r>
    </w:p>
    <w:p w:rsidR="00DC5C27" w:rsidRPr="0032162D" w:rsidRDefault="00DC5C27" w:rsidP="003216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2D">
        <w:rPr>
          <w:rFonts w:ascii="Times New Roman" w:hAnsi="Times New Roman" w:cs="Times New Roman"/>
          <w:sz w:val="28"/>
          <w:szCs w:val="28"/>
        </w:rPr>
        <w:t xml:space="preserve">A.W. Leung and E.L. Miller. Scalable security for large, high performance storage systems. In </w:t>
      </w:r>
      <w:r w:rsidRPr="0032162D">
        <w:rPr>
          <w:rFonts w:ascii="Times New Roman" w:hAnsi="Times New Roman" w:cs="Times New Roman"/>
          <w:i/>
          <w:iCs/>
          <w:sz w:val="28"/>
          <w:szCs w:val="28"/>
        </w:rPr>
        <w:t xml:space="preserve">Proceedings of the ACM Workshop on Storage </w:t>
      </w:r>
      <w:r w:rsidR="0032162D" w:rsidRPr="0032162D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2162D">
        <w:rPr>
          <w:rFonts w:ascii="Times New Roman" w:hAnsi="Times New Roman" w:cs="Times New Roman"/>
          <w:i/>
          <w:iCs/>
          <w:sz w:val="28"/>
          <w:szCs w:val="28"/>
        </w:rPr>
        <w:t>ecurity and Survivability (</w:t>
      </w:r>
      <w:proofErr w:type="spellStart"/>
      <w:r w:rsidRPr="0032162D">
        <w:rPr>
          <w:rFonts w:ascii="Times New Roman" w:hAnsi="Times New Roman" w:cs="Times New Roman"/>
          <w:i/>
          <w:iCs/>
          <w:sz w:val="28"/>
          <w:szCs w:val="28"/>
        </w:rPr>
        <w:t>StorageSS</w:t>
      </w:r>
      <w:proofErr w:type="spellEnd"/>
      <w:r w:rsidRPr="0032162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2162D">
        <w:rPr>
          <w:rFonts w:ascii="Times New Roman" w:hAnsi="Times New Roman" w:cs="Times New Roman"/>
          <w:sz w:val="28"/>
          <w:szCs w:val="28"/>
        </w:rPr>
        <w:t>, pages 29–40. ACM Press, Oct</w:t>
      </w:r>
      <w:r w:rsidR="0032162D" w:rsidRPr="0032162D">
        <w:rPr>
          <w:rFonts w:ascii="Times New Roman" w:hAnsi="Times New Roman" w:cs="Times New Roman"/>
          <w:sz w:val="28"/>
          <w:szCs w:val="28"/>
        </w:rPr>
        <w:t xml:space="preserve"> </w:t>
      </w:r>
      <w:r w:rsidRPr="0032162D">
        <w:rPr>
          <w:rFonts w:ascii="Times New Roman" w:hAnsi="Times New Roman" w:cs="Times New Roman"/>
          <w:sz w:val="28"/>
          <w:szCs w:val="28"/>
        </w:rPr>
        <w:t>2006.</w:t>
      </w:r>
    </w:p>
    <w:p w:rsidR="00DC5C27" w:rsidRPr="0032162D" w:rsidRDefault="00DC5C27" w:rsidP="003216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62D">
        <w:rPr>
          <w:rFonts w:ascii="Times New Roman" w:hAnsi="Times New Roman" w:cs="Times New Roman"/>
          <w:sz w:val="28"/>
          <w:szCs w:val="28"/>
        </w:rPr>
        <w:t xml:space="preserve">A.W. Leung, E.L. Miller, and S. Jones. Scalable security for </w:t>
      </w:r>
      <w:proofErr w:type="spellStart"/>
      <w:r w:rsidRPr="0032162D">
        <w:rPr>
          <w:rFonts w:ascii="Times New Roman" w:hAnsi="Times New Roman" w:cs="Times New Roman"/>
          <w:sz w:val="28"/>
          <w:szCs w:val="28"/>
        </w:rPr>
        <w:t>petascale</w:t>
      </w:r>
      <w:proofErr w:type="spellEnd"/>
      <w:r w:rsidR="0032162D" w:rsidRPr="0032162D">
        <w:rPr>
          <w:rFonts w:ascii="Times New Roman" w:hAnsi="Times New Roman" w:cs="Times New Roman"/>
          <w:sz w:val="28"/>
          <w:szCs w:val="28"/>
        </w:rPr>
        <w:t xml:space="preserve"> </w:t>
      </w:r>
      <w:r w:rsidRPr="0032162D">
        <w:rPr>
          <w:rFonts w:ascii="Times New Roman" w:hAnsi="Times New Roman" w:cs="Times New Roman"/>
          <w:sz w:val="28"/>
          <w:szCs w:val="28"/>
        </w:rPr>
        <w:t xml:space="preserve">parallel file systems. In </w:t>
      </w:r>
      <w:r w:rsidRPr="0032162D">
        <w:rPr>
          <w:rFonts w:ascii="Times New Roman" w:hAnsi="Times New Roman" w:cs="Times New Roman"/>
          <w:i/>
          <w:iCs/>
          <w:sz w:val="28"/>
          <w:szCs w:val="28"/>
        </w:rPr>
        <w:t>Proceedings of the ACM/IEEE Conference on</w:t>
      </w:r>
      <w:r w:rsidR="0032162D" w:rsidRPr="003216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162D">
        <w:rPr>
          <w:rFonts w:ascii="Times New Roman" w:hAnsi="Times New Roman" w:cs="Times New Roman"/>
          <w:i/>
          <w:iCs/>
          <w:sz w:val="28"/>
          <w:szCs w:val="28"/>
        </w:rPr>
        <w:t>High Performance Networking and Computing (SC)</w:t>
      </w:r>
      <w:r w:rsidRPr="0032162D">
        <w:rPr>
          <w:rFonts w:ascii="Times New Roman" w:hAnsi="Times New Roman" w:cs="Times New Roman"/>
          <w:sz w:val="28"/>
          <w:szCs w:val="28"/>
        </w:rPr>
        <w:t>, page 16. ACM</w:t>
      </w:r>
      <w:r w:rsidR="0032162D" w:rsidRPr="0032162D">
        <w:rPr>
          <w:rFonts w:ascii="Times New Roman" w:hAnsi="Times New Roman" w:cs="Times New Roman"/>
          <w:sz w:val="28"/>
          <w:szCs w:val="28"/>
        </w:rPr>
        <w:t xml:space="preserve"> </w:t>
      </w:r>
      <w:r w:rsidRPr="0032162D">
        <w:rPr>
          <w:rFonts w:ascii="Times New Roman" w:hAnsi="Times New Roman" w:cs="Times New Roman"/>
          <w:sz w:val="28"/>
          <w:szCs w:val="28"/>
        </w:rPr>
        <w:t>Press, Nov 2007.</w:t>
      </w:r>
    </w:p>
    <w:sectPr w:rsidR="00DC5C27" w:rsidRPr="0032162D" w:rsidSect="0024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MI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849"/>
    <w:multiLevelType w:val="hybridMultilevel"/>
    <w:tmpl w:val="888E3A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2A02E9"/>
    <w:multiLevelType w:val="hybridMultilevel"/>
    <w:tmpl w:val="AA68E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97989"/>
    <w:multiLevelType w:val="hybridMultilevel"/>
    <w:tmpl w:val="86D0527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6F3F00"/>
    <w:multiLevelType w:val="hybridMultilevel"/>
    <w:tmpl w:val="58B48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3AC3"/>
    <w:multiLevelType w:val="hybridMultilevel"/>
    <w:tmpl w:val="196C9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A6C03"/>
    <w:multiLevelType w:val="hybridMultilevel"/>
    <w:tmpl w:val="E82EC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E4763"/>
    <w:multiLevelType w:val="hybridMultilevel"/>
    <w:tmpl w:val="B430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0A2"/>
    <w:rsid w:val="0002747E"/>
    <w:rsid w:val="000873F1"/>
    <w:rsid w:val="0010666A"/>
    <w:rsid w:val="00150ABF"/>
    <w:rsid w:val="001A1A0C"/>
    <w:rsid w:val="0023680C"/>
    <w:rsid w:val="002439D3"/>
    <w:rsid w:val="002A0BDF"/>
    <w:rsid w:val="0032162D"/>
    <w:rsid w:val="00381BC8"/>
    <w:rsid w:val="00403981"/>
    <w:rsid w:val="004305A9"/>
    <w:rsid w:val="004D0A89"/>
    <w:rsid w:val="005D3EA3"/>
    <w:rsid w:val="00635F6A"/>
    <w:rsid w:val="006C3311"/>
    <w:rsid w:val="006F1E20"/>
    <w:rsid w:val="00727A39"/>
    <w:rsid w:val="00865124"/>
    <w:rsid w:val="00954FA1"/>
    <w:rsid w:val="00966150"/>
    <w:rsid w:val="00991804"/>
    <w:rsid w:val="00A73D8B"/>
    <w:rsid w:val="00AE53E3"/>
    <w:rsid w:val="00B06016"/>
    <w:rsid w:val="00B165AA"/>
    <w:rsid w:val="00D43F5B"/>
    <w:rsid w:val="00DC5C27"/>
    <w:rsid w:val="00E03810"/>
    <w:rsid w:val="00E74A29"/>
    <w:rsid w:val="00EA20A2"/>
    <w:rsid w:val="00FF2CB0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2" type="connector" idref="#_x0000_s1052">
          <o:proxy start="" idref="#_x0000_s1029" connectloc="2"/>
          <o:proxy end="" idref="#_x0000_s1049" connectloc="0"/>
        </o:r>
        <o:r id="V:Rule73" type="connector" idref="#_x0000_s1097">
          <o:proxy start="" idref="#_x0000_s1069" connectloc="2"/>
          <o:proxy end="" idref="#_x0000_s1075" connectloc="1"/>
        </o:r>
        <o:r id="V:Rule74" type="connector" idref="#_x0000_s1150">
          <o:proxy start="" idref="#_x0000_s1144" connectloc="3"/>
          <o:proxy end="" idref="#_x0000_s1145" connectloc="2"/>
        </o:r>
        <o:r id="V:Rule75" type="connector" idref="#_x0000_s1073"/>
        <o:r id="V:Rule76" type="connector" idref="#_x0000_s1168">
          <o:proxy start="" idref="#_x0000_s1165" connectloc="2"/>
          <o:proxy end="" idref="#_x0000_s1162" connectloc="6"/>
        </o:r>
        <o:r id="V:Rule77" type="connector" idref="#_x0000_s1138">
          <o:proxy end="" idref="#_x0000_s1115" connectloc="2"/>
        </o:r>
        <o:r id="V:Rule78" type="connector" idref="#_x0000_s1148">
          <o:proxy start="" idref="#_x0000_s1146" connectloc="6"/>
          <o:proxy end="" idref="#_x0000_s1149" connectloc="1"/>
        </o:r>
        <o:r id="V:Rule79" type="connector" idref="#_x0000_s1034">
          <o:proxy start="" idref="#_x0000_s1028" connectloc="4"/>
        </o:r>
        <o:r id="V:Rule80" type="connector" idref="#_x0000_s1101">
          <o:proxy start="" idref="#_x0000_s1100" connectloc="4"/>
        </o:r>
        <o:r id="V:Rule81" type="connector" idref="#_x0000_s1130">
          <o:proxy end="" idref="#_x0000_s1120" connectloc="6"/>
        </o:r>
        <o:r id="V:Rule82" type="connector" idref="#_x0000_s1055">
          <o:proxy start="" idref="#_x0000_s1050" connectloc="2"/>
          <o:proxy end="" idref="#_x0000_s1051" connectloc="0"/>
        </o:r>
        <o:r id="V:Rule83" type="connector" idref="#_x0000_s1156">
          <o:proxy start="" idref="#_x0000_s1154" connectloc="2"/>
          <o:proxy end="" idref="#_x0000_s1147" connectloc="4"/>
        </o:r>
        <o:r id="V:Rule84" type="connector" idref="#_x0000_s1045">
          <o:proxy start="" idref="#_x0000_s1035" connectloc="3"/>
          <o:proxy end="" idref="#_x0000_s1056" connectloc="0"/>
        </o:r>
        <o:r id="V:Rule85" type="connector" idref="#_x0000_s1139">
          <o:proxy end="" idref="#_x0000_s1119" connectloc="2"/>
        </o:r>
        <o:r id="V:Rule86" type="connector" idref="#_x0000_s1109"/>
        <o:r id="V:Rule87" type="connector" idref="#_x0000_s1122">
          <o:proxy end="" idref="#_x0000_s1116" connectloc="2"/>
        </o:r>
        <o:r id="V:Rule88" type="connector" idref="#_x0000_s1076"/>
        <o:r id="V:Rule89" type="connector" idref="#_x0000_s1032">
          <o:proxy end="" idref="#_x0000_s1029" connectloc="0"/>
        </o:r>
        <o:r id="V:Rule90" type="connector" idref="#_x0000_s1061">
          <o:proxy start="" idref="#_x0000_s1041" connectloc="2"/>
          <o:proxy end="" idref="#_x0000_s1056" connectloc="0"/>
        </o:r>
        <o:r id="V:Rule91" type="connector" idref="#_x0000_s1166">
          <o:proxy start="" idref="#_x0000_s1159" connectloc="3"/>
          <o:proxy end="" idref="#_x0000_s1160" connectloc="2"/>
        </o:r>
        <o:r id="V:Rule92" type="connector" idref="#_x0000_s1128">
          <o:proxy start="" idref="#_x0000_s1118" connectloc="6"/>
        </o:r>
        <o:r id="V:Rule93" type="connector" idref="#_x0000_s1152">
          <o:proxy start="" idref="#_x0000_s1147" connectloc="2"/>
          <o:proxy end="" idref="#_x0000_s1153" connectloc="3"/>
        </o:r>
        <o:r id="V:Rule94" type="connector" idref="#_x0000_s1054">
          <o:proxy start="" idref="#_x0000_s1049" connectloc="2"/>
          <o:proxy end="" idref="#_x0000_s1050" connectloc="0"/>
        </o:r>
        <o:r id="V:Rule95" type="connector" idref="#_x0000_s1059">
          <o:proxy start="" idref="#_x0000_s1051" connectloc="2"/>
          <o:proxy end="" idref="#_x0000_s1056" connectloc="0"/>
        </o:r>
        <o:r id="V:Rule96" type="connector" idref="#_x0000_s1125">
          <o:proxy start="" idref="#_x0000_s1114" connectloc="6"/>
        </o:r>
        <o:r id="V:Rule97" type="connector" idref="#_x0000_s1127">
          <o:proxy start="" idref="#_x0000_s1117" connectloc="6"/>
        </o:r>
        <o:r id="V:Rule98" type="connector" idref="#_x0000_s1177">
          <o:proxy start="" idref="#_x0000_s1174" connectloc="6"/>
        </o:r>
        <o:r id="V:Rule99" type="connector" idref="#_x0000_s1108"/>
        <o:r id="V:Rule100" type="connector" idref="#_x0000_s1155">
          <o:proxy start="" idref="#_x0000_s1149" connectloc="2"/>
          <o:proxy end="" idref="#_x0000_s1154" connectloc="0"/>
        </o:r>
        <o:r id="V:Rule101" type="connector" idref="#_x0000_s1047">
          <o:proxy start="" idref="#_x0000_s1042" connectloc="0"/>
          <o:proxy end="" idref="#_x0000_s1041" connectloc="0"/>
        </o:r>
        <o:r id="V:Rule102" type="connector" idref="#_x0000_s1135"/>
        <o:r id="V:Rule103" type="connector" idref="#_x0000_s1133"/>
        <o:r id="V:Rule104" type="connector" idref="#_x0000_s1043">
          <o:proxy start="" idref="#_x0000_s1035" connectloc="1"/>
        </o:r>
        <o:r id="V:Rule105" type="connector" idref="#_x0000_s1062">
          <o:proxy start="" idref="#_x0000_s1056" connectloc="0"/>
          <o:proxy end="" idref="#_x0000_s1058" connectloc="0"/>
        </o:r>
        <o:r id="V:Rule106" type="connector" idref="#_x0000_s1178">
          <o:proxy end="" idref="#_x0000_s1175" connectloc="1"/>
        </o:r>
        <o:r id="V:Rule107" type="connector" idref="#_x0000_s1111"/>
        <o:r id="V:Rule108" type="connector" idref="#_x0000_s1053">
          <o:proxy end="" idref="#_x0000_s1048" connectloc="0"/>
        </o:r>
        <o:r id="V:Rule109" type="connector" idref="#_x0000_s1151">
          <o:proxy start="" idref="#_x0000_s1145" connectloc="4"/>
          <o:proxy end="" idref="#_x0000_s1146" connectloc="0"/>
        </o:r>
        <o:r id="V:Rule110" type="connector" idref="#_x0000_s1107"/>
        <o:r id="V:Rule111" type="connector" idref="#_x0000_s1179">
          <o:proxy start="" idref="#_x0000_s1175" connectloc="2"/>
          <o:proxy end="" idref="#_x0000_s1180" connectloc="3"/>
        </o:r>
        <o:r id="V:Rule112" type="connector" idref="#_x0000_s1126">
          <o:proxy start="" idref="#_x0000_s1116" connectloc="6"/>
        </o:r>
        <o:r id="V:Rule113" type="connector" idref="#_x0000_s1104"/>
        <o:r id="V:Rule114" type="connector" idref="#_x0000_s1121">
          <o:proxy end="" idref="#_x0000_s1114" connectloc="2"/>
        </o:r>
        <o:r id="V:Rule115" type="connector" idref="#_x0000_s1066">
          <o:proxy start="" idref="#_x0000_s1048" connectloc="2"/>
          <o:proxy end="" idref="#_x0000_s1065" connectloc="0"/>
        </o:r>
        <o:r id="V:Rule116" type="connector" idref="#_x0000_s1176">
          <o:proxy start="" idref="#_x0000_s1173" connectloc="3"/>
          <o:proxy end="" idref="#_x0000_s1174" connectloc="2"/>
        </o:r>
        <o:r id="V:Rule117" type="connector" idref="#_x0000_s1141">
          <o:proxy end="" idref="#_x0000_s1140" connectloc="2"/>
        </o:r>
        <o:r id="V:Rule118" type="connector" idref="#_x0000_s1077"/>
        <o:r id="V:Rule119" type="connector" idref="#_x0000_s1033">
          <o:proxy end="" idref="#_x0000_s1030" connectloc="0"/>
        </o:r>
        <o:r id="V:Rule120" type="connector" idref="#_x0000_s1040">
          <o:proxy start="" idref="#_x0000_s1039" connectloc="2"/>
          <o:proxy end="" idref="#_x0000_s1035" connectloc="0"/>
        </o:r>
        <o:r id="V:Rule121" type="connector" idref="#_x0000_s1105"/>
        <o:r id="V:Rule122" type="connector" idref="#_x0000_s1071"/>
        <o:r id="V:Rule123" type="connector" idref="#_x0000_s1169">
          <o:proxy start="" idref="#_x0000_s1162" connectloc="2"/>
          <o:proxy end="" idref="#_x0000_s1163" connectloc="4"/>
        </o:r>
        <o:r id="V:Rule124" type="connector" idref="#_x0000_s1124">
          <o:proxy start="" idref="#_x0000_s1120" connectloc="2"/>
        </o:r>
        <o:r id="V:Rule125" type="connector" idref="#_x0000_s1064">
          <o:proxy end="" idref="#_x0000_s1063" connectloc="0"/>
        </o:r>
        <o:r id="V:Rule126" type="connector" idref="#_x0000_s1110"/>
        <o:r id="V:Rule127" type="connector" idref="#_x0000_s1134"/>
        <o:r id="V:Rule128" type="connector" idref="#_x0000_s1036">
          <o:proxy start="" idref="#_x0000_s1030" connectloc="2"/>
          <o:proxy end="" idref="#_x0000_s1039" connectloc="0"/>
        </o:r>
        <o:r id="V:Rule129" type="connector" idref="#_x0000_s1102"/>
        <o:r id="V:Rule130" type="connector" idref="#_x0000_s1167">
          <o:proxy start="" idref="#_x0000_s1160" connectloc="4"/>
          <o:proxy end="" idref="#_x0000_s1161" connectloc="0"/>
        </o:r>
        <o:r id="V:Rule131" type="connector" idref="#_x0000_s1136"/>
        <o:r id="V:Rule132" type="connector" idref="#_x0000_s1031"/>
        <o:r id="V:Rule133" type="connector" idref="#_x0000_s1070"/>
        <o:r id="V:Rule134" type="connector" idref="#_x0000_s1181"/>
        <o:r id="V:Rule135" type="connector" idref="#_x0000_s1123">
          <o:proxy end="" idref="#_x0000_s1118" connectloc="2"/>
        </o:r>
        <o:r id="V:Rule136" type="connector" idref="#_x0000_s1103"/>
        <o:r id="V:Rule137" type="connector" idref="#_x0000_s1129">
          <o:proxy start="" idref="#_x0000_s1119" connectloc="6"/>
        </o:r>
        <o:r id="V:Rule138" type="connector" idref="#_x0000_s1095">
          <o:proxy start="" idref="#_x0000_s1072" connectloc="2"/>
          <o:proxy end="" idref="#_x0000_s1075" connectloc="0"/>
        </o:r>
        <o:r id="V:Rule139" type="connector" idref="#_x0000_s1132"/>
        <o:r id="V:Rule140" type="connector" idref="#_x0000_s1164">
          <o:proxy start="" idref="#_x0000_s1161" connectloc="6"/>
          <o:proxy end="" idref="#_x0000_s1165" connectloc="1"/>
        </o:r>
        <o:r id="V:Rule141" type="connector" idref="#_x0000_s1060">
          <o:proxy start="" idref="#_x0000_s1042" connectloc="2"/>
          <o:proxy end="" idref="#_x0000_s1056" connectloc="0"/>
        </o:r>
        <o:r id="V:Rule14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D3"/>
  </w:style>
  <w:style w:type="paragraph" w:styleId="Heading1">
    <w:name w:val="heading 1"/>
    <w:basedOn w:val="Normal"/>
    <w:link w:val="Heading1Char"/>
    <w:uiPriority w:val="9"/>
    <w:qFormat/>
    <w:rsid w:val="004D0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4D0A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D0A8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doop.apache.org/hd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SWOT</dc:creator>
  <cp:keywords/>
  <dc:description/>
  <cp:lastModifiedBy>Manoj</cp:lastModifiedBy>
  <cp:revision>10</cp:revision>
  <dcterms:created xsi:type="dcterms:W3CDTF">2015-08-29T12:57:00Z</dcterms:created>
  <dcterms:modified xsi:type="dcterms:W3CDTF">2015-12-04T01:09:00Z</dcterms:modified>
</cp:coreProperties>
</file>